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7E" w:rsidRPr="00131315" w:rsidRDefault="0045767E" w:rsidP="0045767E">
      <w:pPr>
        <w:spacing w:after="0"/>
        <w:rPr>
          <w:rFonts w:ascii="Times New Roman" w:hAnsi="Times New Roman" w:cs="Times New Roman"/>
          <w:sz w:val="24"/>
          <w:szCs w:val="24"/>
        </w:rPr>
      </w:pPr>
      <w:r w:rsidRPr="00131315">
        <w:rPr>
          <w:rFonts w:ascii="Times New Roman" w:hAnsi="Times New Roman" w:cs="Times New Roman"/>
          <w:sz w:val="24"/>
          <w:szCs w:val="24"/>
        </w:rPr>
        <w:t>The evidence has been reviewed by several regulatory bodies in other countries, and the conclusions are relevant to the FDA’s deliberations:</w:t>
      </w:r>
      <w:r w:rsidRPr="00131315">
        <w:rPr>
          <w:rFonts w:ascii="Times New Roman" w:hAnsi="Times New Roman" w:cs="Times New Roman"/>
          <w:sz w:val="24"/>
          <w:szCs w:val="24"/>
        </w:rPr>
        <w:br/>
      </w:r>
    </w:p>
    <w:p w:rsidR="0045767E" w:rsidRPr="00131315" w:rsidRDefault="0045767E" w:rsidP="0045767E">
      <w:pPr>
        <w:spacing w:after="0"/>
        <w:rPr>
          <w:rFonts w:ascii="Times New Roman" w:hAnsi="Times New Roman" w:cs="Times New Roman"/>
          <w:sz w:val="24"/>
          <w:szCs w:val="24"/>
          <w:u w:val="single"/>
        </w:rPr>
      </w:pPr>
      <w:r w:rsidRPr="00131315">
        <w:rPr>
          <w:rFonts w:ascii="Times New Roman" w:hAnsi="Times New Roman" w:cs="Times New Roman"/>
          <w:sz w:val="24"/>
          <w:szCs w:val="24"/>
          <w:u w:val="single"/>
        </w:rPr>
        <w:t>The National Health and Medical Research Council (Australia)</w:t>
      </w:r>
    </w:p>
    <w:p w:rsidR="0045767E" w:rsidRPr="00131315" w:rsidRDefault="0045767E" w:rsidP="0045767E">
      <w:pPr>
        <w:pStyle w:val="Default"/>
        <w:rPr>
          <w:rFonts w:ascii="Times New Roman" w:hAnsi="Times New Roman" w:cs="Times New Roman"/>
          <w:bCs/>
          <w:i/>
        </w:rPr>
      </w:pPr>
    </w:p>
    <w:p w:rsidR="0045767E" w:rsidRPr="00131315" w:rsidRDefault="0045767E" w:rsidP="0045767E">
      <w:pPr>
        <w:pStyle w:val="Default"/>
        <w:rPr>
          <w:rFonts w:ascii="Times New Roman" w:hAnsi="Times New Roman" w:cs="Times New Roman"/>
        </w:rPr>
      </w:pPr>
      <w:r w:rsidRPr="00131315">
        <w:rPr>
          <w:rFonts w:ascii="Times New Roman" w:hAnsi="Times New Roman" w:cs="Times New Roman"/>
          <w:bCs/>
          <w:i/>
        </w:rPr>
        <w:t xml:space="preserve">Effectiveness of Homeopathy for Clinical Conditions: Evaluation of the </w:t>
      </w:r>
      <w:proofErr w:type="gramStart"/>
      <w:r w:rsidRPr="00131315">
        <w:rPr>
          <w:rFonts w:ascii="Times New Roman" w:hAnsi="Times New Roman" w:cs="Times New Roman"/>
          <w:bCs/>
          <w:i/>
        </w:rPr>
        <w:t xml:space="preserve">Evidence </w:t>
      </w:r>
      <w:r w:rsidRPr="00131315">
        <w:rPr>
          <w:rFonts w:ascii="Times New Roman" w:hAnsi="Times New Roman" w:cs="Times New Roman"/>
          <w:i/>
        </w:rPr>
        <w:t xml:space="preserve"> </w:t>
      </w:r>
      <w:r w:rsidRPr="00131315">
        <w:rPr>
          <w:rFonts w:ascii="Times New Roman" w:hAnsi="Times New Roman" w:cs="Times New Roman"/>
        </w:rPr>
        <w:t>(</w:t>
      </w:r>
      <w:proofErr w:type="gramEnd"/>
      <w:r w:rsidRPr="00131315">
        <w:rPr>
          <w:rFonts w:ascii="Times New Roman" w:hAnsi="Times New Roman" w:cs="Times New Roman"/>
        </w:rPr>
        <w:t>2015)</w:t>
      </w:r>
      <w:r w:rsidRPr="00131315">
        <w:rPr>
          <w:rFonts w:ascii="Times New Roman" w:hAnsi="Times New Roman" w:cs="Times New Roman"/>
        </w:rPr>
        <w:br/>
      </w:r>
      <w:hyperlink r:id="rId6" w:history="1">
        <w:r w:rsidRPr="00131315">
          <w:rPr>
            <w:rStyle w:val="Hyperlink"/>
            <w:rFonts w:ascii="Times New Roman" w:hAnsi="Times New Roman" w:cs="Times New Roman"/>
          </w:rPr>
          <w:t>https://www.nhmrc.gov.au/_files_nhmrc/publications/attachments/cam02a_information_paper.pdf</w:t>
        </w:r>
      </w:hyperlink>
    </w:p>
    <w:p w:rsidR="0045767E" w:rsidRPr="00131315" w:rsidRDefault="0045767E" w:rsidP="0045767E">
      <w:pPr>
        <w:autoSpaceDE w:val="0"/>
        <w:autoSpaceDN w:val="0"/>
        <w:adjustRightInd w:val="0"/>
        <w:spacing w:after="0" w:line="240" w:lineRule="auto"/>
        <w:rPr>
          <w:rFonts w:ascii="Times New Roman" w:hAnsi="Times New Roman" w:cs="Times New Roman"/>
          <w:color w:val="000000"/>
          <w:sz w:val="24"/>
          <w:szCs w:val="24"/>
        </w:rPr>
      </w:pPr>
      <w:r w:rsidRPr="00131315">
        <w:rPr>
          <w:rFonts w:ascii="Times New Roman" w:hAnsi="Times New Roman" w:cs="Times New Roman"/>
          <w:sz w:val="24"/>
          <w:szCs w:val="24"/>
        </w:rPr>
        <w:br/>
        <w:t>“</w:t>
      </w:r>
      <w:r w:rsidRPr="00131315">
        <w:rPr>
          <w:rFonts w:ascii="Times New Roman" w:hAnsi="Times New Roman" w:cs="Times New Roman"/>
          <w:color w:val="000000"/>
          <w:sz w:val="24"/>
          <w:szCs w:val="24"/>
        </w:rPr>
        <w:t>There is a paucity of good-quality studies of sufficient size that examine the effectiveness of homeopathy as a treatment for any clinical condition in humans. The available evidence is not compelling and fails to demonstrate that homeopathy is an effective treatment for any of the reported clinical conditions in humans.”</w:t>
      </w:r>
    </w:p>
    <w:p w:rsidR="0045767E" w:rsidRPr="00131315" w:rsidRDefault="0045767E" w:rsidP="0045767E">
      <w:pPr>
        <w:spacing w:after="0"/>
        <w:rPr>
          <w:rFonts w:ascii="Times New Roman" w:hAnsi="Times New Roman" w:cs="Times New Roman"/>
          <w:i/>
          <w:sz w:val="24"/>
          <w:szCs w:val="24"/>
        </w:rPr>
      </w:pPr>
    </w:p>
    <w:p w:rsidR="0045767E" w:rsidRPr="00131315" w:rsidRDefault="0045767E" w:rsidP="0045767E">
      <w:pPr>
        <w:spacing w:after="0"/>
        <w:rPr>
          <w:rFonts w:ascii="Times New Roman" w:hAnsi="Times New Roman" w:cs="Times New Roman"/>
          <w:sz w:val="24"/>
          <w:szCs w:val="24"/>
        </w:rPr>
      </w:pPr>
      <w:r w:rsidRPr="00131315">
        <w:rPr>
          <w:rFonts w:ascii="Times New Roman" w:hAnsi="Times New Roman" w:cs="Times New Roman"/>
          <w:i/>
          <w:sz w:val="24"/>
          <w:szCs w:val="24"/>
        </w:rPr>
        <w:t>NHMRC Statement on Homeopathy</w:t>
      </w:r>
      <w:r w:rsidRPr="00131315">
        <w:rPr>
          <w:rFonts w:ascii="Times New Roman" w:hAnsi="Times New Roman" w:cs="Times New Roman"/>
          <w:sz w:val="24"/>
          <w:szCs w:val="24"/>
        </w:rPr>
        <w:t xml:space="preserve"> (2015</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br/>
      </w:r>
      <w:hyperlink r:id="rId7" w:history="1">
        <w:r w:rsidRPr="00131315">
          <w:rPr>
            <w:rStyle w:val="Hyperlink"/>
            <w:rFonts w:ascii="Times New Roman" w:hAnsi="Times New Roman" w:cs="Times New Roman"/>
            <w:sz w:val="24"/>
            <w:szCs w:val="24"/>
          </w:rPr>
          <w:t>https://www.nhmrc.gov.au/_files_nhmrc/publications/attachments/cam02_nhmrc_statement_homeopathy.pdf</w:t>
        </w:r>
      </w:hyperlink>
    </w:p>
    <w:p w:rsidR="0045767E" w:rsidRPr="00131315" w:rsidRDefault="0045767E" w:rsidP="0045767E">
      <w:pPr>
        <w:autoSpaceDE w:val="0"/>
        <w:autoSpaceDN w:val="0"/>
        <w:adjustRightInd w:val="0"/>
        <w:spacing w:after="0" w:line="241" w:lineRule="atLeast"/>
        <w:rPr>
          <w:rFonts w:ascii="Times New Roman" w:hAnsi="Times New Roman" w:cs="Times New Roman"/>
          <w:sz w:val="24"/>
          <w:szCs w:val="24"/>
        </w:rPr>
      </w:pPr>
    </w:p>
    <w:p w:rsidR="0045767E" w:rsidRPr="00034D69" w:rsidRDefault="0045767E" w:rsidP="0045767E">
      <w:pPr>
        <w:autoSpaceDE w:val="0"/>
        <w:autoSpaceDN w:val="0"/>
        <w:adjustRightInd w:val="0"/>
        <w:spacing w:after="0" w:line="241" w:lineRule="atLeast"/>
        <w:rPr>
          <w:rFonts w:ascii="Times New Roman" w:hAnsi="Times New Roman" w:cs="Times New Roman"/>
          <w:color w:val="000000"/>
          <w:sz w:val="24"/>
          <w:szCs w:val="24"/>
        </w:rPr>
      </w:pPr>
      <w:r w:rsidRPr="00131315">
        <w:rPr>
          <w:rFonts w:ascii="Times New Roman" w:hAnsi="Times New Roman" w:cs="Times New Roman"/>
          <w:sz w:val="24"/>
          <w:szCs w:val="24"/>
        </w:rPr>
        <w:t>“</w:t>
      </w:r>
      <w:r w:rsidRPr="00131315">
        <w:rPr>
          <w:rFonts w:ascii="Times New Roman" w:hAnsi="Times New Roman" w:cs="Times New Roman"/>
          <w:bCs/>
          <w:color w:val="000000"/>
          <w:sz w:val="24"/>
          <w:szCs w:val="24"/>
        </w:rPr>
        <w:t xml:space="preserve">Based on the assessment of the evidence of effectiveness of homeopathy, NHMRC concludes that there are no health </w:t>
      </w:r>
      <w:proofErr w:type="gramStart"/>
      <w:r w:rsidRPr="00131315">
        <w:rPr>
          <w:rFonts w:ascii="Times New Roman" w:hAnsi="Times New Roman" w:cs="Times New Roman"/>
          <w:bCs/>
          <w:color w:val="000000"/>
          <w:sz w:val="24"/>
          <w:szCs w:val="24"/>
        </w:rPr>
        <w:t>conditions</w:t>
      </w:r>
      <w:proofErr w:type="gramEnd"/>
      <w:r w:rsidRPr="00131315">
        <w:rPr>
          <w:rFonts w:ascii="Times New Roman" w:hAnsi="Times New Roman" w:cs="Times New Roman"/>
          <w:bCs/>
          <w:color w:val="000000"/>
          <w:sz w:val="24"/>
          <w:szCs w:val="24"/>
        </w:rPr>
        <w:t xml:space="preserve"> for which there is reliable evidence that homeopathy is effective. </w:t>
      </w:r>
    </w:p>
    <w:p w:rsidR="0045767E" w:rsidRPr="00131315" w:rsidRDefault="0045767E" w:rsidP="0045767E">
      <w:pPr>
        <w:autoSpaceDE w:val="0"/>
        <w:autoSpaceDN w:val="0"/>
        <w:adjustRightInd w:val="0"/>
        <w:spacing w:after="0" w:line="241" w:lineRule="atLeast"/>
        <w:rPr>
          <w:rFonts w:ascii="Times New Roman" w:hAnsi="Times New Roman" w:cs="Times New Roman"/>
          <w:bCs/>
          <w:color w:val="000000"/>
          <w:sz w:val="24"/>
          <w:szCs w:val="24"/>
        </w:rPr>
      </w:pPr>
    </w:p>
    <w:p w:rsidR="0045767E" w:rsidRPr="00034D69" w:rsidRDefault="0045767E" w:rsidP="0045767E">
      <w:pPr>
        <w:autoSpaceDE w:val="0"/>
        <w:autoSpaceDN w:val="0"/>
        <w:adjustRightInd w:val="0"/>
        <w:spacing w:after="0" w:line="241" w:lineRule="atLeast"/>
        <w:rPr>
          <w:rFonts w:ascii="Times New Roman" w:hAnsi="Times New Roman" w:cs="Times New Roman"/>
          <w:color w:val="000000"/>
          <w:sz w:val="24"/>
          <w:szCs w:val="24"/>
        </w:rPr>
      </w:pPr>
      <w:r w:rsidRPr="00131315">
        <w:rPr>
          <w:rFonts w:ascii="Times New Roman" w:hAnsi="Times New Roman" w:cs="Times New Roman"/>
          <w:bCs/>
          <w:color w:val="000000"/>
          <w:sz w:val="24"/>
          <w:szCs w:val="24"/>
        </w:rPr>
        <w:t xml:space="preserve">Homeopathy should not be used to treat health conditions that are chronic, serious, or could become serious. People who choose homeopathy may put their health at risk if they reject or delay treatments for which there is good evidence for safety and effectiveness. People who are considering whether to use homeopathy should first get advice from a registered health practitioner. Those who use homeopathy should tell their health practitioner and should keep taking any prescribed treatments. </w:t>
      </w:r>
    </w:p>
    <w:p w:rsidR="0045767E" w:rsidRPr="00131315" w:rsidRDefault="0045767E" w:rsidP="0045767E">
      <w:pPr>
        <w:spacing w:after="0"/>
        <w:rPr>
          <w:rFonts w:ascii="Times New Roman" w:hAnsi="Times New Roman" w:cs="Times New Roman"/>
          <w:bCs/>
          <w:color w:val="000000"/>
          <w:sz w:val="24"/>
          <w:szCs w:val="24"/>
        </w:rPr>
      </w:pPr>
    </w:p>
    <w:p w:rsidR="0045767E" w:rsidRPr="00131315" w:rsidRDefault="0045767E" w:rsidP="0045767E">
      <w:pPr>
        <w:spacing w:after="0"/>
        <w:rPr>
          <w:rFonts w:ascii="Times New Roman" w:hAnsi="Times New Roman" w:cs="Times New Roman"/>
          <w:bCs/>
          <w:color w:val="000000"/>
          <w:sz w:val="24"/>
          <w:szCs w:val="24"/>
        </w:rPr>
      </w:pPr>
      <w:r w:rsidRPr="00131315">
        <w:rPr>
          <w:rFonts w:ascii="Times New Roman" w:hAnsi="Times New Roman" w:cs="Times New Roman"/>
          <w:bCs/>
          <w:color w:val="000000"/>
          <w:sz w:val="24"/>
          <w:szCs w:val="24"/>
        </w:rPr>
        <w:t>The National Health and Medical Research Council expects that the Australian public will be offered treatments and therapies based on the best available evidence.”</w:t>
      </w:r>
    </w:p>
    <w:p w:rsidR="0045767E" w:rsidRPr="00131315" w:rsidRDefault="0045767E" w:rsidP="0045767E">
      <w:pPr>
        <w:spacing w:after="0"/>
        <w:rPr>
          <w:rFonts w:ascii="Times New Roman" w:hAnsi="Times New Roman" w:cs="Times New Roman"/>
          <w:bCs/>
          <w:color w:val="000000"/>
          <w:sz w:val="24"/>
          <w:szCs w:val="24"/>
        </w:rPr>
      </w:pPr>
    </w:p>
    <w:p w:rsidR="0045767E" w:rsidRPr="00131315" w:rsidRDefault="0045767E" w:rsidP="0045767E">
      <w:pPr>
        <w:spacing w:after="0"/>
        <w:rPr>
          <w:rFonts w:ascii="Times New Roman" w:hAnsi="Times New Roman" w:cs="Times New Roman"/>
          <w:sz w:val="24"/>
          <w:szCs w:val="24"/>
          <w:u w:val="single"/>
        </w:rPr>
      </w:pPr>
      <w:r w:rsidRPr="00131315">
        <w:rPr>
          <w:rFonts w:ascii="Times New Roman" w:hAnsi="Times New Roman" w:cs="Times New Roman"/>
          <w:sz w:val="24"/>
          <w:szCs w:val="24"/>
          <w:u w:val="single"/>
        </w:rPr>
        <w:t xml:space="preserve">UK House of Commons Science and Technology Committee </w:t>
      </w:r>
    </w:p>
    <w:p w:rsidR="0045767E" w:rsidRPr="00131315" w:rsidRDefault="0045767E" w:rsidP="0045767E">
      <w:pPr>
        <w:spacing w:after="0"/>
        <w:rPr>
          <w:rFonts w:ascii="Times New Roman" w:hAnsi="Times New Roman" w:cs="Times New Roman"/>
          <w:i/>
          <w:sz w:val="24"/>
          <w:szCs w:val="24"/>
        </w:rPr>
      </w:pPr>
    </w:p>
    <w:p w:rsidR="0045767E" w:rsidRPr="00131315" w:rsidRDefault="0045767E" w:rsidP="0045767E">
      <w:pPr>
        <w:spacing w:after="0"/>
        <w:rPr>
          <w:rFonts w:ascii="Times New Roman" w:hAnsi="Times New Roman" w:cs="Times New Roman"/>
          <w:sz w:val="24"/>
          <w:szCs w:val="24"/>
        </w:rPr>
      </w:pPr>
      <w:r w:rsidRPr="00131315">
        <w:rPr>
          <w:rFonts w:ascii="Times New Roman" w:hAnsi="Times New Roman" w:cs="Times New Roman"/>
          <w:i/>
          <w:sz w:val="24"/>
          <w:szCs w:val="24"/>
        </w:rPr>
        <w:t>Evidence Check 2: Homeopathy</w:t>
      </w:r>
      <w:r w:rsidRPr="00131315">
        <w:rPr>
          <w:rFonts w:ascii="Times New Roman" w:hAnsi="Times New Roman" w:cs="Times New Roman"/>
          <w:sz w:val="24"/>
          <w:szCs w:val="24"/>
        </w:rPr>
        <w:t xml:space="preserve"> (2010</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br/>
      </w:r>
      <w:hyperlink r:id="rId8" w:history="1">
        <w:r w:rsidRPr="00131315">
          <w:rPr>
            <w:rStyle w:val="Hyperlink"/>
            <w:rFonts w:ascii="Times New Roman" w:hAnsi="Times New Roman" w:cs="Times New Roman"/>
            <w:sz w:val="24"/>
            <w:szCs w:val="24"/>
          </w:rPr>
          <w:t>http://www.publications.parliament.uk/pa/cm200910/cmselect/cmsctech/45/45.pdf</w:t>
        </w:r>
      </w:hyperlink>
    </w:p>
    <w:p w:rsidR="0045767E" w:rsidRPr="00131315" w:rsidRDefault="0045767E" w:rsidP="0045767E">
      <w:pPr>
        <w:autoSpaceDE w:val="0"/>
        <w:autoSpaceDN w:val="0"/>
        <w:adjustRightInd w:val="0"/>
        <w:spacing w:after="0" w:line="240" w:lineRule="auto"/>
        <w:rPr>
          <w:rFonts w:ascii="Times New Roman" w:hAnsi="Times New Roman" w:cs="Times New Roman"/>
          <w:sz w:val="24"/>
          <w:szCs w:val="24"/>
        </w:rPr>
      </w:pPr>
    </w:p>
    <w:p w:rsidR="0045767E" w:rsidRPr="00131315" w:rsidRDefault="0045767E" w:rsidP="0045767E">
      <w:pPr>
        <w:autoSpaceDE w:val="0"/>
        <w:autoSpaceDN w:val="0"/>
        <w:adjustRightInd w:val="0"/>
        <w:spacing w:after="0" w:line="240" w:lineRule="auto"/>
        <w:rPr>
          <w:rFonts w:ascii="Times New Roman" w:hAnsi="Times New Roman" w:cs="Times New Roman"/>
          <w:sz w:val="24"/>
          <w:szCs w:val="24"/>
        </w:rPr>
      </w:pPr>
      <w:r w:rsidRPr="00131315">
        <w:rPr>
          <w:rFonts w:ascii="Times New Roman" w:hAnsi="Times New Roman" w:cs="Times New Roman"/>
          <w:sz w:val="24"/>
          <w:szCs w:val="24"/>
        </w:rPr>
        <w:t>“In our view, the systematic reviews and meta-analyses conclusively demonstrate</w:t>
      </w:r>
    </w:p>
    <w:p w:rsidR="0045767E" w:rsidRPr="00131315" w:rsidRDefault="0045767E" w:rsidP="0045767E">
      <w:pPr>
        <w:autoSpaceDE w:val="0"/>
        <w:autoSpaceDN w:val="0"/>
        <w:adjustRightInd w:val="0"/>
        <w:spacing w:after="0" w:line="240" w:lineRule="auto"/>
        <w:rPr>
          <w:rFonts w:ascii="Times New Roman" w:hAnsi="Times New Roman" w:cs="Times New Roman"/>
          <w:sz w:val="24"/>
          <w:szCs w:val="24"/>
        </w:rPr>
      </w:pPr>
      <w:proofErr w:type="gramStart"/>
      <w:r w:rsidRPr="00131315">
        <w:rPr>
          <w:rFonts w:ascii="Times New Roman" w:hAnsi="Times New Roman" w:cs="Times New Roman"/>
          <w:sz w:val="24"/>
          <w:szCs w:val="24"/>
        </w:rPr>
        <w:t>that</w:t>
      </w:r>
      <w:proofErr w:type="gramEnd"/>
      <w:r w:rsidRPr="00131315">
        <w:rPr>
          <w:rFonts w:ascii="Times New Roman" w:hAnsi="Times New Roman" w:cs="Times New Roman"/>
          <w:sz w:val="24"/>
          <w:szCs w:val="24"/>
        </w:rPr>
        <w:t xml:space="preserve"> homeopathic products perform no better than placebos. We could find no</w:t>
      </w:r>
    </w:p>
    <w:p w:rsidR="0045767E" w:rsidRPr="00131315" w:rsidRDefault="0045767E" w:rsidP="0045767E">
      <w:pPr>
        <w:autoSpaceDE w:val="0"/>
        <w:autoSpaceDN w:val="0"/>
        <w:adjustRightInd w:val="0"/>
        <w:spacing w:after="0" w:line="240" w:lineRule="auto"/>
        <w:rPr>
          <w:rFonts w:ascii="Times New Roman" w:hAnsi="Times New Roman" w:cs="Times New Roman"/>
          <w:sz w:val="24"/>
          <w:szCs w:val="24"/>
        </w:rPr>
      </w:pPr>
      <w:proofErr w:type="gramStart"/>
      <w:r w:rsidRPr="00131315">
        <w:rPr>
          <w:rFonts w:ascii="Times New Roman" w:hAnsi="Times New Roman" w:cs="Times New Roman"/>
          <w:sz w:val="24"/>
          <w:szCs w:val="24"/>
        </w:rPr>
        <w:t>support</w:t>
      </w:r>
      <w:proofErr w:type="gramEnd"/>
      <w:r w:rsidRPr="00131315">
        <w:rPr>
          <w:rFonts w:ascii="Times New Roman" w:hAnsi="Times New Roman" w:cs="Times New Roman"/>
          <w:sz w:val="24"/>
          <w:szCs w:val="24"/>
        </w:rPr>
        <w:t xml:space="preserve"> from independent experts for the idea that there is good evidence for the</w:t>
      </w:r>
    </w:p>
    <w:p w:rsidR="0045767E" w:rsidRPr="00131315" w:rsidRDefault="0045767E" w:rsidP="0045767E">
      <w:pPr>
        <w:spacing w:after="0"/>
        <w:rPr>
          <w:rFonts w:ascii="Times New Roman" w:hAnsi="Times New Roman" w:cs="Times New Roman"/>
          <w:sz w:val="24"/>
          <w:szCs w:val="24"/>
        </w:rPr>
      </w:pPr>
      <w:proofErr w:type="gramStart"/>
      <w:r w:rsidRPr="00131315">
        <w:rPr>
          <w:rFonts w:ascii="Times New Roman" w:hAnsi="Times New Roman" w:cs="Times New Roman"/>
          <w:sz w:val="24"/>
          <w:szCs w:val="24"/>
        </w:rPr>
        <w:t>efficacy</w:t>
      </w:r>
      <w:proofErr w:type="gramEnd"/>
      <w:r w:rsidRPr="00131315">
        <w:rPr>
          <w:rFonts w:ascii="Times New Roman" w:hAnsi="Times New Roman" w:cs="Times New Roman"/>
          <w:sz w:val="24"/>
          <w:szCs w:val="24"/>
        </w:rPr>
        <w:t xml:space="preserve"> of homeopathy.”</w:t>
      </w:r>
    </w:p>
    <w:p w:rsidR="0045767E" w:rsidRPr="00131315" w:rsidRDefault="0045767E" w:rsidP="0045767E">
      <w:pPr>
        <w:autoSpaceDE w:val="0"/>
        <w:autoSpaceDN w:val="0"/>
        <w:adjustRightInd w:val="0"/>
        <w:spacing w:after="0" w:line="240" w:lineRule="auto"/>
        <w:rPr>
          <w:rFonts w:ascii="Times New Roman" w:hAnsi="Times New Roman" w:cs="Times New Roman"/>
          <w:bCs/>
          <w:sz w:val="24"/>
          <w:szCs w:val="24"/>
        </w:rPr>
      </w:pPr>
    </w:p>
    <w:p w:rsidR="0045767E" w:rsidRPr="00131315" w:rsidRDefault="0045767E" w:rsidP="0045767E">
      <w:pPr>
        <w:autoSpaceDE w:val="0"/>
        <w:autoSpaceDN w:val="0"/>
        <w:adjustRightInd w:val="0"/>
        <w:spacing w:after="0" w:line="240" w:lineRule="auto"/>
        <w:rPr>
          <w:rFonts w:ascii="Times New Roman" w:hAnsi="Times New Roman" w:cs="Times New Roman"/>
          <w:bCs/>
          <w:sz w:val="24"/>
          <w:szCs w:val="24"/>
        </w:rPr>
      </w:pPr>
      <w:r w:rsidRPr="00131315">
        <w:rPr>
          <w:rFonts w:ascii="Times New Roman" w:hAnsi="Times New Roman" w:cs="Times New Roman"/>
          <w:bCs/>
          <w:sz w:val="24"/>
          <w:szCs w:val="24"/>
        </w:rPr>
        <w:lastRenderedPageBreak/>
        <w:t xml:space="preserve">“We conclude that placebos should not be routinely prescribed on the </w:t>
      </w:r>
      <w:proofErr w:type="gramStart"/>
      <w:r w:rsidRPr="00131315">
        <w:rPr>
          <w:rFonts w:ascii="Times New Roman" w:hAnsi="Times New Roman" w:cs="Times New Roman"/>
          <w:bCs/>
          <w:sz w:val="24"/>
          <w:szCs w:val="24"/>
        </w:rPr>
        <w:t>NHS[</w:t>
      </w:r>
      <w:proofErr w:type="gramEnd"/>
      <w:r w:rsidRPr="00131315">
        <w:rPr>
          <w:rFonts w:ascii="Times New Roman" w:hAnsi="Times New Roman" w:cs="Times New Roman"/>
          <w:bCs/>
          <w:sz w:val="24"/>
          <w:szCs w:val="24"/>
        </w:rPr>
        <w:t xml:space="preserve">National Health Service]. The funding of homeopathic hospitals—hospitals that </w:t>
      </w:r>
      <w:proofErr w:type="spellStart"/>
      <w:r w:rsidRPr="00131315">
        <w:rPr>
          <w:rFonts w:ascii="Times New Roman" w:hAnsi="Times New Roman" w:cs="Times New Roman"/>
          <w:bCs/>
          <w:sz w:val="24"/>
          <w:szCs w:val="24"/>
        </w:rPr>
        <w:t>specialise</w:t>
      </w:r>
      <w:proofErr w:type="spellEnd"/>
      <w:r w:rsidRPr="00131315">
        <w:rPr>
          <w:rFonts w:ascii="Times New Roman" w:hAnsi="Times New Roman" w:cs="Times New Roman"/>
          <w:bCs/>
          <w:sz w:val="24"/>
          <w:szCs w:val="24"/>
        </w:rPr>
        <w:t xml:space="preserve"> in the administration of </w:t>
      </w:r>
      <w:proofErr w:type="gramStart"/>
      <w:r w:rsidRPr="00131315">
        <w:rPr>
          <w:rFonts w:ascii="Times New Roman" w:hAnsi="Times New Roman" w:cs="Times New Roman"/>
          <w:bCs/>
          <w:sz w:val="24"/>
          <w:szCs w:val="24"/>
        </w:rPr>
        <w:t>placebos—should not continue,</w:t>
      </w:r>
      <w:proofErr w:type="gramEnd"/>
      <w:r w:rsidRPr="00131315">
        <w:rPr>
          <w:rFonts w:ascii="Times New Roman" w:hAnsi="Times New Roman" w:cs="Times New Roman"/>
          <w:bCs/>
          <w:sz w:val="24"/>
          <w:szCs w:val="24"/>
        </w:rPr>
        <w:t xml:space="preserve"> and NHS doctors should not refer patients to</w:t>
      </w:r>
    </w:p>
    <w:p w:rsidR="0045767E" w:rsidRPr="00131315" w:rsidRDefault="0045767E" w:rsidP="0045767E">
      <w:pPr>
        <w:spacing w:after="0"/>
        <w:rPr>
          <w:rFonts w:ascii="Times New Roman" w:hAnsi="Times New Roman" w:cs="Times New Roman"/>
          <w:bCs/>
          <w:sz w:val="24"/>
          <w:szCs w:val="24"/>
        </w:rPr>
      </w:pPr>
      <w:proofErr w:type="gramStart"/>
      <w:r w:rsidRPr="00131315">
        <w:rPr>
          <w:rFonts w:ascii="Times New Roman" w:hAnsi="Times New Roman" w:cs="Times New Roman"/>
          <w:bCs/>
          <w:sz w:val="24"/>
          <w:szCs w:val="24"/>
        </w:rPr>
        <w:t>homeopaths</w:t>
      </w:r>
      <w:proofErr w:type="gramEnd"/>
      <w:r w:rsidRPr="00131315">
        <w:rPr>
          <w:rFonts w:ascii="Times New Roman" w:hAnsi="Times New Roman" w:cs="Times New Roman"/>
          <w:bCs/>
          <w:sz w:val="24"/>
          <w:szCs w:val="24"/>
        </w:rPr>
        <w:t>.”</w:t>
      </w:r>
    </w:p>
    <w:p w:rsidR="0045767E" w:rsidRPr="00131315" w:rsidRDefault="0045767E" w:rsidP="0045767E">
      <w:pPr>
        <w:spacing w:after="0"/>
        <w:rPr>
          <w:rFonts w:ascii="Times New Roman" w:hAnsi="Times New Roman" w:cs="Times New Roman"/>
          <w:bCs/>
          <w:sz w:val="24"/>
          <w:szCs w:val="24"/>
        </w:rPr>
      </w:pPr>
    </w:p>
    <w:p w:rsidR="0045767E" w:rsidRPr="00131315" w:rsidRDefault="0045767E" w:rsidP="0045767E">
      <w:pPr>
        <w:spacing w:after="0"/>
        <w:rPr>
          <w:rFonts w:ascii="Times New Roman" w:hAnsi="Times New Roman" w:cs="Times New Roman"/>
          <w:bCs/>
          <w:sz w:val="24"/>
          <w:szCs w:val="24"/>
        </w:rPr>
      </w:pPr>
      <w:r w:rsidRPr="00131315">
        <w:rPr>
          <w:rFonts w:ascii="Times New Roman" w:hAnsi="Times New Roman" w:cs="Times New Roman"/>
          <w:bCs/>
          <w:sz w:val="24"/>
          <w:szCs w:val="24"/>
          <w:u w:val="single"/>
        </w:rPr>
        <w:t>World Health Organization</w:t>
      </w:r>
    </w:p>
    <w:p w:rsidR="0045767E" w:rsidRPr="00131315" w:rsidRDefault="0045767E" w:rsidP="0045767E">
      <w:pPr>
        <w:spacing w:after="0"/>
        <w:rPr>
          <w:rFonts w:ascii="Times New Roman" w:hAnsi="Times New Roman" w:cs="Times New Roman"/>
          <w:bCs/>
          <w:sz w:val="24"/>
          <w:szCs w:val="24"/>
        </w:rPr>
      </w:pPr>
    </w:p>
    <w:p w:rsidR="0045767E" w:rsidRPr="00131315" w:rsidRDefault="0045767E" w:rsidP="0045767E">
      <w:pPr>
        <w:spacing w:after="0"/>
        <w:rPr>
          <w:rFonts w:ascii="Times New Roman" w:hAnsi="Times New Roman" w:cs="Times New Roman"/>
          <w:bCs/>
          <w:sz w:val="24"/>
          <w:szCs w:val="24"/>
        </w:rPr>
      </w:pPr>
      <w:r w:rsidRPr="00131315">
        <w:rPr>
          <w:rFonts w:ascii="Times New Roman" w:hAnsi="Times New Roman" w:cs="Times New Roman"/>
          <w:bCs/>
          <w:sz w:val="24"/>
          <w:szCs w:val="24"/>
        </w:rPr>
        <w:t>A number of WHO representatives have cautioned against the use of homeopathy for serious illness due to its lack of efficacy.</w:t>
      </w:r>
    </w:p>
    <w:p w:rsidR="0045767E" w:rsidRPr="00131315" w:rsidRDefault="0045767E" w:rsidP="0045767E">
      <w:pPr>
        <w:spacing w:after="0"/>
        <w:rPr>
          <w:rFonts w:ascii="Times New Roman" w:hAnsi="Times New Roman" w:cs="Times New Roman"/>
          <w:bCs/>
          <w:sz w:val="24"/>
          <w:szCs w:val="24"/>
        </w:rPr>
      </w:pPr>
    </w:p>
    <w:p w:rsidR="0045767E" w:rsidRPr="00131315" w:rsidRDefault="0045767E" w:rsidP="0045767E">
      <w:pPr>
        <w:spacing w:after="0"/>
        <w:rPr>
          <w:rFonts w:ascii="Times New Roman" w:hAnsi="Times New Roman" w:cs="Times New Roman"/>
          <w:bCs/>
          <w:sz w:val="24"/>
          <w:szCs w:val="24"/>
        </w:rPr>
      </w:pPr>
      <w:proofErr w:type="spellStart"/>
      <w:r w:rsidRPr="00131315">
        <w:rPr>
          <w:rStyle w:val="Strong"/>
          <w:rFonts w:ascii="Times New Roman" w:hAnsi="Times New Roman" w:cs="Times New Roman"/>
          <w:sz w:val="24"/>
          <w:szCs w:val="24"/>
          <w:lang w:val="en"/>
        </w:rPr>
        <w:t>Dr</w:t>
      </w:r>
      <w:proofErr w:type="spellEnd"/>
      <w:r w:rsidRPr="00131315">
        <w:rPr>
          <w:rStyle w:val="Strong"/>
          <w:rFonts w:ascii="Times New Roman" w:hAnsi="Times New Roman" w:cs="Times New Roman"/>
          <w:sz w:val="24"/>
          <w:szCs w:val="24"/>
          <w:lang w:val="en"/>
        </w:rPr>
        <w:t xml:space="preserve"> Mario </w:t>
      </w:r>
      <w:proofErr w:type="spellStart"/>
      <w:r w:rsidRPr="00131315">
        <w:rPr>
          <w:rStyle w:val="Strong"/>
          <w:rFonts w:ascii="Times New Roman" w:hAnsi="Times New Roman" w:cs="Times New Roman"/>
          <w:sz w:val="24"/>
          <w:szCs w:val="24"/>
          <w:lang w:val="en"/>
        </w:rPr>
        <w:t>Raviglione</w:t>
      </w:r>
      <w:proofErr w:type="spellEnd"/>
      <w:r w:rsidRPr="00131315">
        <w:rPr>
          <w:rStyle w:val="Strong"/>
          <w:rFonts w:ascii="Times New Roman" w:hAnsi="Times New Roman" w:cs="Times New Roman"/>
          <w:sz w:val="24"/>
          <w:szCs w:val="24"/>
          <w:lang w:val="en"/>
        </w:rPr>
        <w:t>, Director, Stop TB Department, WHO</w:t>
      </w:r>
      <w:r w:rsidRPr="00131315">
        <w:rPr>
          <w:rFonts w:ascii="Times New Roman" w:hAnsi="Times New Roman" w:cs="Times New Roman"/>
          <w:sz w:val="24"/>
          <w:szCs w:val="24"/>
          <w:lang w:val="en"/>
        </w:rPr>
        <w:t>: “Our evidence-based WHO TB treatment/management guidelines, as well as the International Standards of Tuberculosis Care (ISTC) do not recommend use of homeopathy.”</w:t>
      </w:r>
      <w:r w:rsidRPr="00131315">
        <w:rPr>
          <w:rFonts w:ascii="Times New Roman" w:hAnsi="Times New Roman" w:cs="Times New Roman"/>
          <w:sz w:val="24"/>
          <w:szCs w:val="24"/>
          <w:lang w:val="en"/>
        </w:rPr>
        <w:br/>
      </w:r>
      <w:r w:rsidRPr="00131315">
        <w:rPr>
          <w:rFonts w:ascii="Times New Roman" w:hAnsi="Times New Roman" w:cs="Times New Roman"/>
          <w:sz w:val="24"/>
          <w:szCs w:val="24"/>
          <w:lang w:val="en"/>
        </w:rPr>
        <w:br/>
      </w:r>
      <w:proofErr w:type="spellStart"/>
      <w:r w:rsidRPr="00131315">
        <w:rPr>
          <w:rStyle w:val="Strong"/>
          <w:rFonts w:ascii="Times New Roman" w:hAnsi="Times New Roman" w:cs="Times New Roman"/>
          <w:sz w:val="24"/>
          <w:szCs w:val="24"/>
          <w:lang w:val="en"/>
        </w:rPr>
        <w:t>Dr</w:t>
      </w:r>
      <w:proofErr w:type="spellEnd"/>
      <w:r w:rsidRPr="00131315">
        <w:rPr>
          <w:rStyle w:val="Strong"/>
          <w:rFonts w:ascii="Times New Roman" w:hAnsi="Times New Roman" w:cs="Times New Roman"/>
          <w:sz w:val="24"/>
          <w:szCs w:val="24"/>
          <w:lang w:val="en"/>
        </w:rPr>
        <w:t xml:space="preserve"> </w:t>
      </w:r>
      <w:proofErr w:type="spellStart"/>
      <w:r w:rsidRPr="00131315">
        <w:rPr>
          <w:rStyle w:val="Strong"/>
          <w:rFonts w:ascii="Times New Roman" w:hAnsi="Times New Roman" w:cs="Times New Roman"/>
          <w:sz w:val="24"/>
          <w:szCs w:val="24"/>
          <w:lang w:val="en"/>
        </w:rPr>
        <w:t>Mukund</w:t>
      </w:r>
      <w:proofErr w:type="spellEnd"/>
      <w:r w:rsidRPr="00131315">
        <w:rPr>
          <w:rStyle w:val="Strong"/>
          <w:rFonts w:ascii="Times New Roman" w:hAnsi="Times New Roman" w:cs="Times New Roman"/>
          <w:sz w:val="24"/>
          <w:szCs w:val="24"/>
          <w:lang w:val="en"/>
        </w:rPr>
        <w:t xml:space="preserve"> </w:t>
      </w:r>
      <w:proofErr w:type="spellStart"/>
      <w:r w:rsidRPr="00131315">
        <w:rPr>
          <w:rStyle w:val="Strong"/>
          <w:rFonts w:ascii="Times New Roman" w:hAnsi="Times New Roman" w:cs="Times New Roman"/>
          <w:sz w:val="24"/>
          <w:szCs w:val="24"/>
          <w:lang w:val="en"/>
        </w:rPr>
        <w:t>Uplekar</w:t>
      </w:r>
      <w:proofErr w:type="spellEnd"/>
      <w:r w:rsidRPr="00131315">
        <w:rPr>
          <w:rStyle w:val="Strong"/>
          <w:rFonts w:ascii="Times New Roman" w:hAnsi="Times New Roman" w:cs="Times New Roman"/>
          <w:sz w:val="24"/>
          <w:szCs w:val="24"/>
          <w:lang w:val="en"/>
        </w:rPr>
        <w:t>: TB Strategy and Health Systems, WHO</w:t>
      </w:r>
      <w:r w:rsidRPr="00131315">
        <w:rPr>
          <w:rFonts w:ascii="Times New Roman" w:hAnsi="Times New Roman" w:cs="Times New Roman"/>
          <w:sz w:val="24"/>
          <w:szCs w:val="24"/>
          <w:lang w:val="en"/>
        </w:rPr>
        <w:t>: “</w:t>
      </w:r>
      <w:proofErr w:type="gramStart"/>
      <w:r w:rsidRPr="00131315">
        <w:rPr>
          <w:rFonts w:ascii="Times New Roman" w:hAnsi="Times New Roman" w:cs="Times New Roman"/>
          <w:sz w:val="24"/>
          <w:szCs w:val="24"/>
          <w:lang w:val="en"/>
        </w:rPr>
        <w:t>WHO’s</w:t>
      </w:r>
      <w:proofErr w:type="gramEnd"/>
      <w:r w:rsidRPr="00131315">
        <w:rPr>
          <w:rFonts w:ascii="Times New Roman" w:hAnsi="Times New Roman" w:cs="Times New Roman"/>
          <w:sz w:val="24"/>
          <w:szCs w:val="24"/>
          <w:lang w:val="en"/>
        </w:rPr>
        <w:t xml:space="preserve"> evidence-based guidelines on treatment of tuberculosis…have no place for homeopathic medicines.”</w:t>
      </w:r>
      <w:r w:rsidRPr="00131315">
        <w:rPr>
          <w:rFonts w:ascii="Times New Roman" w:hAnsi="Times New Roman" w:cs="Times New Roman"/>
          <w:sz w:val="24"/>
          <w:szCs w:val="24"/>
          <w:lang w:val="en"/>
        </w:rPr>
        <w:br/>
      </w:r>
      <w:r w:rsidRPr="00131315">
        <w:rPr>
          <w:rStyle w:val="Strong"/>
          <w:rFonts w:ascii="Times New Roman" w:hAnsi="Times New Roman" w:cs="Times New Roman"/>
          <w:sz w:val="24"/>
          <w:szCs w:val="24"/>
          <w:lang w:val="en"/>
        </w:rPr>
        <w:br/>
      </w:r>
      <w:proofErr w:type="spellStart"/>
      <w:r w:rsidRPr="00131315">
        <w:rPr>
          <w:rStyle w:val="Strong"/>
          <w:rFonts w:ascii="Times New Roman" w:hAnsi="Times New Roman" w:cs="Times New Roman"/>
          <w:sz w:val="24"/>
          <w:szCs w:val="24"/>
          <w:lang w:val="en"/>
        </w:rPr>
        <w:t>Dr</w:t>
      </w:r>
      <w:proofErr w:type="spellEnd"/>
      <w:r w:rsidRPr="00131315">
        <w:rPr>
          <w:rStyle w:val="Strong"/>
          <w:rFonts w:ascii="Times New Roman" w:hAnsi="Times New Roman" w:cs="Times New Roman"/>
          <w:sz w:val="24"/>
          <w:szCs w:val="24"/>
          <w:lang w:val="en"/>
        </w:rPr>
        <w:t xml:space="preserve"> </w:t>
      </w:r>
      <w:proofErr w:type="spellStart"/>
      <w:r w:rsidRPr="00131315">
        <w:rPr>
          <w:rStyle w:val="Strong"/>
          <w:rFonts w:ascii="Times New Roman" w:hAnsi="Times New Roman" w:cs="Times New Roman"/>
          <w:sz w:val="24"/>
          <w:szCs w:val="24"/>
          <w:lang w:val="en"/>
        </w:rPr>
        <w:t>Teguest</w:t>
      </w:r>
      <w:proofErr w:type="spellEnd"/>
      <w:r w:rsidRPr="00131315">
        <w:rPr>
          <w:rStyle w:val="Strong"/>
          <w:rFonts w:ascii="Times New Roman" w:hAnsi="Times New Roman" w:cs="Times New Roman"/>
          <w:sz w:val="24"/>
          <w:szCs w:val="24"/>
          <w:lang w:val="en"/>
        </w:rPr>
        <w:t xml:space="preserve"> </w:t>
      </w:r>
      <w:proofErr w:type="spellStart"/>
      <w:r w:rsidRPr="00131315">
        <w:rPr>
          <w:rStyle w:val="Strong"/>
          <w:rFonts w:ascii="Times New Roman" w:hAnsi="Times New Roman" w:cs="Times New Roman"/>
          <w:sz w:val="24"/>
          <w:szCs w:val="24"/>
          <w:lang w:val="en"/>
        </w:rPr>
        <w:t>Guerma</w:t>
      </w:r>
      <w:proofErr w:type="spellEnd"/>
      <w:r w:rsidRPr="00131315">
        <w:rPr>
          <w:rStyle w:val="Strong"/>
          <w:rFonts w:ascii="Times New Roman" w:hAnsi="Times New Roman" w:cs="Times New Roman"/>
          <w:sz w:val="24"/>
          <w:szCs w:val="24"/>
          <w:lang w:val="en"/>
        </w:rPr>
        <w:t>, Director Ad Interim, HIV/AIDS Department, WHO:</w:t>
      </w:r>
      <w:r w:rsidRPr="00131315">
        <w:rPr>
          <w:rFonts w:ascii="Times New Roman" w:hAnsi="Times New Roman" w:cs="Times New Roman"/>
          <w:sz w:val="24"/>
          <w:szCs w:val="24"/>
          <w:lang w:val="en"/>
        </w:rPr>
        <w:t xml:space="preserve"> “The WHO Dept. of HIV/AIDS invests considerable human and financial resources […] to ensure access to evidence-based medical information and to clinically proven, efficacious, and safe treatment for HIV… Let me end by congratulating the young clinicians and researchers of Sense </w:t>
      </w:r>
      <w:proofErr w:type="gramStart"/>
      <w:r w:rsidRPr="00131315">
        <w:rPr>
          <w:rFonts w:ascii="Times New Roman" w:hAnsi="Times New Roman" w:cs="Times New Roman"/>
          <w:sz w:val="24"/>
          <w:szCs w:val="24"/>
          <w:lang w:val="en"/>
        </w:rPr>
        <w:t>About</w:t>
      </w:r>
      <w:proofErr w:type="gramEnd"/>
      <w:r w:rsidRPr="00131315">
        <w:rPr>
          <w:rFonts w:ascii="Times New Roman" w:hAnsi="Times New Roman" w:cs="Times New Roman"/>
          <w:sz w:val="24"/>
          <w:szCs w:val="24"/>
          <w:lang w:val="en"/>
        </w:rPr>
        <w:t xml:space="preserve"> Science for their efforts to ensure evidence-based approaches to treating and caring for people living with HIV.”</w:t>
      </w:r>
      <w:r w:rsidRPr="00131315">
        <w:rPr>
          <w:rFonts w:ascii="Times New Roman" w:hAnsi="Times New Roman" w:cs="Times New Roman"/>
          <w:sz w:val="24"/>
          <w:szCs w:val="24"/>
          <w:lang w:val="en"/>
        </w:rPr>
        <w:br/>
      </w:r>
      <w:r w:rsidRPr="00131315">
        <w:rPr>
          <w:rStyle w:val="Strong"/>
          <w:rFonts w:ascii="Times New Roman" w:hAnsi="Times New Roman" w:cs="Times New Roman"/>
          <w:sz w:val="24"/>
          <w:szCs w:val="24"/>
          <w:lang w:val="en"/>
        </w:rPr>
        <w:br/>
      </w:r>
      <w:proofErr w:type="spellStart"/>
      <w:r w:rsidRPr="00131315">
        <w:rPr>
          <w:rStyle w:val="Strong"/>
          <w:rFonts w:ascii="Times New Roman" w:hAnsi="Times New Roman" w:cs="Times New Roman"/>
          <w:sz w:val="24"/>
          <w:szCs w:val="24"/>
          <w:lang w:val="en"/>
        </w:rPr>
        <w:t>Dr</w:t>
      </w:r>
      <w:proofErr w:type="spellEnd"/>
      <w:r w:rsidRPr="00131315">
        <w:rPr>
          <w:rStyle w:val="Strong"/>
          <w:rFonts w:ascii="Times New Roman" w:hAnsi="Times New Roman" w:cs="Times New Roman"/>
          <w:sz w:val="24"/>
          <w:szCs w:val="24"/>
          <w:lang w:val="en"/>
        </w:rPr>
        <w:t xml:space="preserve"> Sergio </w:t>
      </w:r>
      <w:proofErr w:type="spellStart"/>
      <w:r w:rsidRPr="00131315">
        <w:rPr>
          <w:rStyle w:val="Strong"/>
          <w:rFonts w:ascii="Times New Roman" w:hAnsi="Times New Roman" w:cs="Times New Roman"/>
          <w:sz w:val="24"/>
          <w:szCs w:val="24"/>
          <w:lang w:val="en"/>
        </w:rPr>
        <w:t>Spinaci</w:t>
      </w:r>
      <w:proofErr w:type="spellEnd"/>
      <w:r w:rsidRPr="00131315">
        <w:rPr>
          <w:rStyle w:val="Strong"/>
          <w:rFonts w:ascii="Times New Roman" w:hAnsi="Times New Roman" w:cs="Times New Roman"/>
          <w:sz w:val="24"/>
          <w:szCs w:val="24"/>
          <w:lang w:val="en"/>
        </w:rPr>
        <w:t xml:space="preserve">, Associate Director, Global Malaria </w:t>
      </w:r>
      <w:proofErr w:type="spellStart"/>
      <w:r w:rsidRPr="00131315">
        <w:rPr>
          <w:rStyle w:val="Strong"/>
          <w:rFonts w:ascii="Times New Roman" w:hAnsi="Times New Roman" w:cs="Times New Roman"/>
          <w:sz w:val="24"/>
          <w:szCs w:val="24"/>
          <w:lang w:val="en"/>
        </w:rPr>
        <w:t>Programme</w:t>
      </w:r>
      <w:proofErr w:type="spellEnd"/>
      <w:r w:rsidRPr="00131315">
        <w:rPr>
          <w:rStyle w:val="Strong"/>
          <w:rFonts w:ascii="Times New Roman" w:hAnsi="Times New Roman" w:cs="Times New Roman"/>
          <w:sz w:val="24"/>
          <w:szCs w:val="24"/>
          <w:lang w:val="en"/>
        </w:rPr>
        <w:t>, WHO:</w:t>
      </w:r>
      <w:r w:rsidRPr="00131315">
        <w:rPr>
          <w:rFonts w:ascii="Times New Roman" w:hAnsi="Times New Roman" w:cs="Times New Roman"/>
          <w:sz w:val="24"/>
          <w:szCs w:val="24"/>
          <w:lang w:val="en"/>
        </w:rPr>
        <w:t xml:space="preserve"> “Thanks for the amazing documentation and for whistle blowing on this issue… The Global Malaria </w:t>
      </w:r>
      <w:proofErr w:type="spellStart"/>
      <w:r w:rsidRPr="00131315">
        <w:rPr>
          <w:rFonts w:ascii="Times New Roman" w:hAnsi="Times New Roman" w:cs="Times New Roman"/>
          <w:sz w:val="24"/>
          <w:szCs w:val="24"/>
          <w:lang w:val="en"/>
        </w:rPr>
        <w:t>programme</w:t>
      </w:r>
      <w:proofErr w:type="spellEnd"/>
      <w:r w:rsidRPr="00131315">
        <w:rPr>
          <w:rFonts w:ascii="Times New Roman" w:hAnsi="Times New Roman" w:cs="Times New Roman"/>
          <w:sz w:val="24"/>
          <w:szCs w:val="24"/>
          <w:lang w:val="en"/>
        </w:rPr>
        <w:t xml:space="preserve"> recommends that malaria is treated following the WHO Guidelines for the Treatment of Malaria”. (These guidelines do not include any use of homeopathy.)</w:t>
      </w:r>
      <w:r w:rsidRPr="00131315">
        <w:rPr>
          <w:rFonts w:ascii="Times New Roman" w:hAnsi="Times New Roman" w:cs="Times New Roman"/>
          <w:sz w:val="24"/>
          <w:szCs w:val="24"/>
          <w:lang w:val="en"/>
        </w:rPr>
        <w:br/>
      </w:r>
      <w:r w:rsidRPr="00131315">
        <w:rPr>
          <w:rStyle w:val="Strong"/>
          <w:rFonts w:ascii="Times New Roman" w:hAnsi="Times New Roman" w:cs="Times New Roman"/>
          <w:sz w:val="24"/>
          <w:szCs w:val="24"/>
          <w:lang w:val="en"/>
        </w:rPr>
        <w:br/>
        <w:t xml:space="preserve">Joe </w:t>
      </w:r>
      <w:proofErr w:type="spellStart"/>
      <w:r w:rsidRPr="00131315">
        <w:rPr>
          <w:rStyle w:val="Strong"/>
          <w:rFonts w:ascii="Times New Roman" w:hAnsi="Times New Roman" w:cs="Times New Roman"/>
          <w:sz w:val="24"/>
          <w:szCs w:val="24"/>
          <w:lang w:val="en"/>
        </w:rPr>
        <w:t>Martines</w:t>
      </w:r>
      <w:proofErr w:type="spellEnd"/>
      <w:r w:rsidRPr="00131315">
        <w:rPr>
          <w:rStyle w:val="Strong"/>
          <w:rFonts w:ascii="Times New Roman" w:hAnsi="Times New Roman" w:cs="Times New Roman"/>
          <w:sz w:val="24"/>
          <w:szCs w:val="24"/>
          <w:lang w:val="en"/>
        </w:rPr>
        <w:t xml:space="preserve">, on behalf of </w:t>
      </w:r>
      <w:proofErr w:type="spellStart"/>
      <w:r w:rsidRPr="00131315">
        <w:rPr>
          <w:rStyle w:val="Strong"/>
          <w:rFonts w:ascii="Times New Roman" w:hAnsi="Times New Roman" w:cs="Times New Roman"/>
          <w:sz w:val="24"/>
          <w:szCs w:val="24"/>
          <w:lang w:val="en"/>
        </w:rPr>
        <w:t>Dr</w:t>
      </w:r>
      <w:proofErr w:type="spellEnd"/>
      <w:r w:rsidRPr="00131315">
        <w:rPr>
          <w:rStyle w:val="Strong"/>
          <w:rFonts w:ascii="Times New Roman" w:hAnsi="Times New Roman" w:cs="Times New Roman"/>
          <w:sz w:val="24"/>
          <w:szCs w:val="24"/>
          <w:lang w:val="en"/>
        </w:rPr>
        <w:t xml:space="preserve"> Elizabeth Mason, Director, Department of Child and Adolescent Health and Development, WHO:</w:t>
      </w:r>
      <w:r w:rsidRPr="00131315">
        <w:rPr>
          <w:rFonts w:ascii="Times New Roman" w:hAnsi="Times New Roman" w:cs="Times New Roman"/>
          <w:sz w:val="24"/>
          <w:szCs w:val="24"/>
          <w:lang w:val="en"/>
        </w:rPr>
        <w:t xml:space="preserve"> “We have found no evidence to date that homeopathy would bring any benefit to the treatment of </w:t>
      </w:r>
      <w:proofErr w:type="spellStart"/>
      <w:r w:rsidRPr="00131315">
        <w:rPr>
          <w:rFonts w:ascii="Times New Roman" w:hAnsi="Times New Roman" w:cs="Times New Roman"/>
          <w:sz w:val="24"/>
          <w:szCs w:val="24"/>
          <w:lang w:val="en"/>
        </w:rPr>
        <w:t>diarrhoea</w:t>
      </w:r>
      <w:proofErr w:type="spellEnd"/>
      <w:r w:rsidRPr="00131315">
        <w:rPr>
          <w:rFonts w:ascii="Times New Roman" w:hAnsi="Times New Roman" w:cs="Times New Roman"/>
          <w:sz w:val="24"/>
          <w:szCs w:val="24"/>
          <w:lang w:val="en"/>
        </w:rPr>
        <w:t xml:space="preserve"> in children…Homeopathy does not focus on the treatment and prevention of dehydration – in total contradiction with the scientific basis and our recommendations for the management of </w:t>
      </w:r>
      <w:proofErr w:type="spellStart"/>
      <w:r w:rsidRPr="00131315">
        <w:rPr>
          <w:rFonts w:ascii="Times New Roman" w:hAnsi="Times New Roman" w:cs="Times New Roman"/>
          <w:sz w:val="24"/>
          <w:szCs w:val="24"/>
          <w:lang w:val="en"/>
        </w:rPr>
        <w:t>diarrhoea</w:t>
      </w:r>
      <w:proofErr w:type="spellEnd"/>
      <w:r w:rsidRPr="00131315">
        <w:rPr>
          <w:rFonts w:ascii="Times New Roman" w:hAnsi="Times New Roman" w:cs="Times New Roman"/>
          <w:sz w:val="24"/>
          <w:szCs w:val="24"/>
          <w:lang w:val="en"/>
        </w:rPr>
        <w:t>.”</w:t>
      </w:r>
    </w:p>
    <w:p w:rsidR="00097E1A" w:rsidRDefault="00097E1A"/>
    <w:p w:rsidR="0045767E" w:rsidRDefault="0045767E"/>
    <w:p w:rsidR="0045767E" w:rsidRDefault="0045767E"/>
    <w:p w:rsidR="003D432E" w:rsidRDefault="003D432E" w:rsidP="0045767E">
      <w:pPr>
        <w:spacing w:after="0"/>
      </w:pPr>
    </w:p>
    <w:p w:rsidR="003D432E" w:rsidRDefault="003D432E" w:rsidP="0045767E">
      <w:pPr>
        <w:spacing w:after="0"/>
      </w:pPr>
    </w:p>
    <w:p w:rsidR="0045767E" w:rsidRPr="00131315" w:rsidRDefault="0045767E" w:rsidP="0045767E">
      <w:pPr>
        <w:spacing w:after="0"/>
        <w:rPr>
          <w:rFonts w:ascii="Times New Roman" w:hAnsi="Times New Roman" w:cs="Times New Roman"/>
          <w:sz w:val="24"/>
          <w:szCs w:val="24"/>
        </w:rPr>
      </w:pPr>
      <w:r w:rsidRPr="00131315">
        <w:rPr>
          <w:rFonts w:ascii="Times New Roman" w:hAnsi="Times New Roman" w:cs="Times New Roman"/>
          <w:sz w:val="24"/>
          <w:szCs w:val="24"/>
          <w:u w:val="single"/>
        </w:rPr>
        <w:lastRenderedPageBreak/>
        <w:t>Evidence Concerning the Safety &amp; Efficacy of Homeopathic Remedies</w:t>
      </w:r>
    </w:p>
    <w:p w:rsidR="0045767E" w:rsidRPr="00131315" w:rsidRDefault="0045767E" w:rsidP="0045767E">
      <w:pPr>
        <w:rPr>
          <w:rFonts w:ascii="Times New Roman" w:hAnsi="Times New Roman" w:cs="Times New Roman"/>
          <w:sz w:val="24"/>
          <w:szCs w:val="24"/>
          <w:u w:val="single"/>
        </w:rPr>
      </w:pPr>
    </w:p>
    <w:p w:rsidR="0045767E" w:rsidRPr="00131315" w:rsidRDefault="0045767E" w:rsidP="0045767E">
      <w:pPr>
        <w:rPr>
          <w:rFonts w:ascii="Times New Roman" w:hAnsi="Times New Roman" w:cs="Times New Roman"/>
          <w:sz w:val="24"/>
          <w:szCs w:val="24"/>
          <w:u w:val="single"/>
        </w:rPr>
      </w:pPr>
      <w:r w:rsidRPr="00131315">
        <w:rPr>
          <w:rFonts w:ascii="Times New Roman" w:hAnsi="Times New Roman" w:cs="Times New Roman"/>
          <w:sz w:val="24"/>
          <w:szCs w:val="24"/>
        </w:rPr>
        <w:t xml:space="preserve">I. </w:t>
      </w:r>
      <w:r w:rsidRPr="00131315">
        <w:rPr>
          <w:rFonts w:ascii="Times New Roman" w:hAnsi="Times New Roman" w:cs="Times New Roman"/>
          <w:sz w:val="24"/>
          <w:szCs w:val="24"/>
        </w:rPr>
        <w:tab/>
      </w:r>
      <w:r w:rsidRPr="00131315">
        <w:rPr>
          <w:rFonts w:ascii="Times New Roman" w:hAnsi="Times New Roman" w:cs="Times New Roman"/>
          <w:sz w:val="24"/>
          <w:szCs w:val="24"/>
          <w:u w:val="single"/>
        </w:rPr>
        <w:t>Plausibility and Pre-clinical Research Evidence</w:t>
      </w:r>
    </w:p>
    <w:p w:rsidR="0045767E" w:rsidRPr="00131315" w:rsidRDefault="0045767E" w:rsidP="0045767E">
      <w:pPr>
        <w:pStyle w:val="ListParagraph"/>
        <w:numPr>
          <w:ilvl w:val="0"/>
          <w:numId w:val="1"/>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Law of </w:t>
      </w:r>
      <w:proofErr w:type="spellStart"/>
      <w:r w:rsidRPr="00131315">
        <w:rPr>
          <w:rFonts w:ascii="Times New Roman" w:hAnsi="Times New Roman" w:cs="Times New Roman"/>
          <w:sz w:val="24"/>
          <w:szCs w:val="24"/>
        </w:rPr>
        <w:t>Similars</w:t>
      </w:r>
      <w:proofErr w:type="spellEnd"/>
    </w:p>
    <w:p w:rsidR="0045767E" w:rsidRPr="00131315" w:rsidRDefault="0045767E" w:rsidP="0045767E">
      <w:pPr>
        <w:pStyle w:val="ListParagraph"/>
        <w:ind w:left="0"/>
        <w:rPr>
          <w:rFonts w:ascii="Times New Roman" w:hAnsi="Times New Roman" w:cs="Times New Roman"/>
          <w:sz w:val="24"/>
          <w:szCs w:val="24"/>
        </w:rPr>
      </w:pPr>
      <w:r w:rsidRPr="00131315">
        <w:rPr>
          <w:rFonts w:ascii="Times New Roman" w:hAnsi="Times New Roman" w:cs="Times New Roman"/>
          <w:sz w:val="24"/>
          <w:szCs w:val="24"/>
        </w:rPr>
        <w:t xml:space="preserve">The foundational principle of homeopathy is that a substance which causes a symptom in a healthy individual can, when properly processed (c.f. Potentization by Dilution and </w:t>
      </w:r>
      <w:proofErr w:type="spellStart"/>
      <w:r w:rsidRPr="00131315">
        <w:rPr>
          <w:rFonts w:ascii="Times New Roman" w:hAnsi="Times New Roman" w:cs="Times New Roman"/>
          <w:sz w:val="24"/>
          <w:szCs w:val="24"/>
        </w:rPr>
        <w:t>Succussion</w:t>
      </w:r>
      <w:proofErr w:type="spellEnd"/>
      <w:r w:rsidRPr="00131315">
        <w:rPr>
          <w:rFonts w:ascii="Times New Roman" w:hAnsi="Times New Roman" w:cs="Times New Roman"/>
          <w:sz w:val="24"/>
          <w:szCs w:val="24"/>
        </w:rPr>
        <w:t xml:space="preserve"> below)</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 xml:space="preserve"> cure the underlying cause of that symptom in a diseased individual. </w:t>
      </w:r>
    </w:p>
    <w:p w:rsidR="0045767E" w:rsidRPr="00131315" w:rsidRDefault="0045767E" w:rsidP="0045767E">
      <w:pPr>
        <w:pStyle w:val="ListParagraph"/>
        <w:rPr>
          <w:rFonts w:ascii="Times New Roman" w:hAnsi="Times New Roman" w:cs="Times New Roman"/>
          <w:sz w:val="24"/>
          <w:szCs w:val="24"/>
        </w:rPr>
      </w:pPr>
    </w:p>
    <w:p w:rsidR="0045767E" w:rsidRPr="00131315" w:rsidRDefault="0045767E" w:rsidP="0045767E">
      <w:pPr>
        <w:pStyle w:val="ListParagraph"/>
        <w:ind w:left="0"/>
        <w:rPr>
          <w:rFonts w:ascii="Times New Roman" w:hAnsi="Times New Roman" w:cs="Times New Roman"/>
          <w:sz w:val="24"/>
          <w:szCs w:val="24"/>
        </w:rPr>
      </w:pPr>
      <w:r w:rsidRPr="00131315">
        <w:rPr>
          <w:rFonts w:ascii="Times New Roman" w:hAnsi="Times New Roman" w:cs="Times New Roman"/>
          <w:sz w:val="24"/>
          <w:szCs w:val="24"/>
        </w:rPr>
        <w:t>The Academy of Veterinary Homeopathy gives the following description of this principle:</w:t>
      </w:r>
    </w:p>
    <w:p w:rsidR="0045767E" w:rsidRPr="00131315" w:rsidRDefault="0045767E" w:rsidP="0045767E">
      <w:pPr>
        <w:pStyle w:val="ListParagraph"/>
        <w:rPr>
          <w:rFonts w:ascii="Times New Roman" w:hAnsi="Times New Roman" w:cs="Times New Roman"/>
          <w:sz w:val="24"/>
          <w:szCs w:val="24"/>
        </w:rPr>
      </w:pPr>
    </w:p>
    <w:p w:rsidR="0045767E" w:rsidRPr="00131315" w:rsidRDefault="0045767E" w:rsidP="0045767E">
      <w:pPr>
        <w:autoSpaceDE w:val="0"/>
        <w:autoSpaceDN w:val="0"/>
        <w:adjustRightInd w:val="0"/>
        <w:ind w:left="720" w:right="720"/>
        <w:rPr>
          <w:rFonts w:ascii="Times New Roman" w:hAnsi="Times New Roman" w:cs="Times New Roman"/>
          <w:sz w:val="24"/>
          <w:szCs w:val="24"/>
        </w:rPr>
      </w:pPr>
      <w:r w:rsidRPr="00131315">
        <w:rPr>
          <w:rFonts w:ascii="Times New Roman" w:hAnsi="Times New Roman" w:cs="Times New Roman"/>
          <w:sz w:val="24"/>
          <w:szCs w:val="24"/>
        </w:rPr>
        <w:t xml:space="preserve">“Homeopathic practitioners have found that substances that produce symptoms similar to the symptoms of disease can be used to cure that disease…. In homeopathy a medicine (remedy) is selected which </w:t>
      </w:r>
      <w:proofErr w:type="gramStart"/>
      <w:r w:rsidRPr="00131315">
        <w:rPr>
          <w:rFonts w:ascii="Times New Roman" w:hAnsi="Times New Roman" w:cs="Times New Roman"/>
          <w:sz w:val="24"/>
          <w:szCs w:val="24"/>
        </w:rPr>
        <w:t>would produce in a healthy</w:t>
      </w:r>
      <w:proofErr w:type="gramEnd"/>
      <w:r w:rsidRPr="00131315">
        <w:rPr>
          <w:rFonts w:ascii="Times New Roman" w:hAnsi="Times New Roman" w:cs="Times New Roman"/>
          <w:sz w:val="24"/>
          <w:szCs w:val="24"/>
        </w:rPr>
        <w:t xml:space="preserve"> body the same symptoms found in the sick animal (“like cures like”).</w:t>
      </w:r>
    </w:p>
    <w:p w:rsidR="0045767E" w:rsidRPr="00131315" w:rsidRDefault="0045767E" w:rsidP="0045767E">
      <w:pPr>
        <w:rPr>
          <w:rFonts w:ascii="Times New Roman" w:hAnsi="Times New Roman" w:cs="Times New Roman"/>
          <w:sz w:val="24"/>
          <w:szCs w:val="24"/>
        </w:rPr>
      </w:pP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The way a particular substance is associated with a given symptom or set of symptoms is by referring to collections of what are called “</w:t>
      </w:r>
      <w:proofErr w:type="spellStart"/>
      <w:r w:rsidRPr="00131315">
        <w:rPr>
          <w:rFonts w:ascii="Times New Roman" w:hAnsi="Times New Roman" w:cs="Times New Roman"/>
          <w:sz w:val="24"/>
          <w:szCs w:val="24"/>
        </w:rPr>
        <w:t>pathogenetic</w:t>
      </w:r>
      <w:proofErr w:type="spellEnd"/>
      <w:r w:rsidRPr="00131315">
        <w:rPr>
          <w:rFonts w:ascii="Times New Roman" w:hAnsi="Times New Roman" w:cs="Times New Roman"/>
          <w:sz w:val="24"/>
          <w:szCs w:val="24"/>
        </w:rPr>
        <w:t xml:space="preserve"> trials” or “</w:t>
      </w:r>
      <w:proofErr w:type="spellStart"/>
      <w:r w:rsidRPr="00131315">
        <w:rPr>
          <w:rFonts w:ascii="Times New Roman" w:hAnsi="Times New Roman" w:cs="Times New Roman"/>
          <w:sz w:val="24"/>
          <w:szCs w:val="24"/>
        </w:rPr>
        <w:t>provings</w:t>
      </w:r>
      <w:proofErr w:type="spellEnd"/>
      <w:r w:rsidRPr="00131315">
        <w:rPr>
          <w:rFonts w:ascii="Times New Roman" w:hAnsi="Times New Roman" w:cs="Times New Roman"/>
          <w:sz w:val="24"/>
          <w:szCs w:val="24"/>
        </w:rPr>
        <w:t xml:space="preserve">.” This is a method in which healthy individuals ingest or are otherwise exposed to a substance and keep a diary for days or weeks afterwards listing every physical and emotional experience they have. These diaries are then evaluated and patterns of similar symptoms are identified and then codified as symptoms that substance can cause. </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 xml:space="preserve">Many of the </w:t>
      </w:r>
      <w:proofErr w:type="spellStart"/>
      <w:r w:rsidRPr="00131315">
        <w:rPr>
          <w:rFonts w:ascii="Times New Roman" w:hAnsi="Times New Roman" w:cs="Times New Roman"/>
          <w:sz w:val="24"/>
          <w:szCs w:val="24"/>
        </w:rPr>
        <w:t>provings</w:t>
      </w:r>
      <w:proofErr w:type="spellEnd"/>
      <w:r w:rsidRPr="00131315">
        <w:rPr>
          <w:rFonts w:ascii="Times New Roman" w:hAnsi="Times New Roman" w:cs="Times New Roman"/>
          <w:sz w:val="24"/>
          <w:szCs w:val="24"/>
        </w:rPr>
        <w:t xml:space="preserve"> used to guide homeopathic treatment today were conducted by </w:t>
      </w:r>
      <w:proofErr w:type="spellStart"/>
      <w:r w:rsidRPr="00131315">
        <w:rPr>
          <w:rFonts w:ascii="Times New Roman" w:hAnsi="Times New Roman" w:cs="Times New Roman"/>
          <w:sz w:val="24"/>
          <w:szCs w:val="24"/>
        </w:rPr>
        <w:t>Samual</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Hahneman</w:t>
      </w:r>
      <w:proofErr w:type="spellEnd"/>
      <w:r w:rsidRPr="00131315">
        <w:rPr>
          <w:rFonts w:ascii="Times New Roman" w:hAnsi="Times New Roman" w:cs="Times New Roman"/>
          <w:sz w:val="24"/>
          <w:szCs w:val="24"/>
        </w:rPr>
        <w:t xml:space="preserve"> himself, who invented homeopathy in the late 18</w:t>
      </w:r>
      <w:r w:rsidRPr="00131315">
        <w:rPr>
          <w:rFonts w:ascii="Times New Roman" w:hAnsi="Times New Roman" w:cs="Times New Roman"/>
          <w:sz w:val="24"/>
          <w:szCs w:val="24"/>
          <w:vertAlign w:val="superscript"/>
        </w:rPr>
        <w:t>th</w:t>
      </w:r>
      <w:r w:rsidRPr="00131315">
        <w:rPr>
          <w:rFonts w:ascii="Times New Roman" w:hAnsi="Times New Roman" w:cs="Times New Roman"/>
          <w:sz w:val="24"/>
          <w:szCs w:val="24"/>
        </w:rPr>
        <w:t xml:space="preserve"> century. Subsequent efforts to demonstrate consistency or reproducibility of homeopathic </w:t>
      </w:r>
      <w:proofErr w:type="spellStart"/>
      <w:r w:rsidRPr="00131315">
        <w:rPr>
          <w:rFonts w:ascii="Times New Roman" w:hAnsi="Times New Roman" w:cs="Times New Roman"/>
          <w:sz w:val="24"/>
          <w:szCs w:val="24"/>
        </w:rPr>
        <w:t>provings</w:t>
      </w:r>
      <w:proofErr w:type="spellEnd"/>
      <w:r w:rsidRPr="00131315">
        <w:rPr>
          <w:rFonts w:ascii="Times New Roman" w:hAnsi="Times New Roman" w:cs="Times New Roman"/>
          <w:sz w:val="24"/>
          <w:szCs w:val="24"/>
        </w:rPr>
        <w:t xml:space="preserve"> have been unsuccessful. (1-6)</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 xml:space="preserve">The concept of "like cures like" has an appealing logic and symmetry to it. It is essentially a variation of "sympathetic magic," the idea that things which resemble one another in some superficial way must be meaningfully related and that one can influence the other. Many cultures have magical practices in which one makes an effigy or figure resembling an individual, a "voodoo doll" for example, and then uses it to indirectly affect the health of that individual. Yellow plants are used to treat jaundice. Walnuts are eaten to treat problems in the brain because walnuts look a little like the human brain. Preparations of mandrake root are used to aid fertility because the root looks a little like a human penis. </w:t>
      </w:r>
      <w:proofErr w:type="gramStart"/>
      <w:r w:rsidRPr="00131315">
        <w:rPr>
          <w:rFonts w:ascii="Times New Roman" w:hAnsi="Times New Roman" w:cs="Times New Roman"/>
          <w:sz w:val="24"/>
          <w:szCs w:val="24"/>
        </w:rPr>
        <w:t>Examples of such sympathetic magic, which can be found in folk medicine traditions throughout the world.</w:t>
      </w:r>
      <w:proofErr w:type="gramEnd"/>
      <w:r w:rsidRPr="00131315">
        <w:rPr>
          <w:rFonts w:ascii="Times New Roman" w:hAnsi="Times New Roman" w:cs="Times New Roman"/>
          <w:sz w:val="24"/>
          <w:szCs w:val="24"/>
        </w:rPr>
        <w:t xml:space="preserve"> Scientific investigation has not, however, found the idea of sympathetic magic to be a reliable principle for deciding which substances in the natural world will be useful as medicines. </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lastRenderedPageBreak/>
        <w:t xml:space="preserve">And despite the primacy of the Law of </w:t>
      </w:r>
      <w:proofErr w:type="spellStart"/>
      <w:r w:rsidRPr="00131315">
        <w:rPr>
          <w:rFonts w:ascii="Times New Roman" w:hAnsi="Times New Roman" w:cs="Times New Roman"/>
          <w:sz w:val="24"/>
          <w:szCs w:val="24"/>
        </w:rPr>
        <w:t>Similars</w:t>
      </w:r>
      <w:proofErr w:type="spellEnd"/>
      <w:r w:rsidRPr="00131315">
        <w:rPr>
          <w:rFonts w:ascii="Times New Roman" w:hAnsi="Times New Roman" w:cs="Times New Roman"/>
          <w:sz w:val="24"/>
          <w:szCs w:val="24"/>
        </w:rPr>
        <w:t xml:space="preserve"> in homeopathic theory, it is often difficult to relate this to the remedies actually used. It is possible, for example, to buy homeopathic products made from body parts such as hip joints and colons, animals such as iguana and dragonfly, and different kinds of sunlight. It is also possible to buy products derived from precious archaeological features such as the Great Wall of China and Stonehenge.</w:t>
      </w:r>
      <w:bookmarkStart w:id="0" w:name="n56"/>
      <w:bookmarkEnd w:id="0"/>
      <w:r w:rsidRPr="00131315">
        <w:rPr>
          <w:rFonts w:ascii="Times New Roman" w:hAnsi="Times New Roman" w:cs="Times New Roman"/>
          <w:sz w:val="24"/>
          <w:szCs w:val="24"/>
        </w:rPr>
        <w:t xml:space="preserve"> It is difficult to understand what symptoms could be induced (and therefore be treated) by these products under the like-cures-like principle.</w:t>
      </w:r>
    </w:p>
    <w:p w:rsidR="0045767E" w:rsidRPr="00131315" w:rsidRDefault="0045767E" w:rsidP="0045767E">
      <w:pPr>
        <w:pStyle w:val="ListParagraph"/>
        <w:numPr>
          <w:ilvl w:val="0"/>
          <w:numId w:val="1"/>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Potentization by Dilution and </w:t>
      </w:r>
      <w:proofErr w:type="spellStart"/>
      <w:r w:rsidRPr="00131315">
        <w:rPr>
          <w:rFonts w:ascii="Times New Roman" w:hAnsi="Times New Roman" w:cs="Times New Roman"/>
          <w:sz w:val="24"/>
          <w:szCs w:val="24"/>
        </w:rPr>
        <w:t>Succussion</w:t>
      </w:r>
      <w:proofErr w:type="spellEnd"/>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 xml:space="preserve">The problem with giving a remedy that causes certain symptoms in order to treat those symptoms is that, obviously, doing so will almost certainly make the patient worse. In developing the theories of homeopathy, </w:t>
      </w:r>
      <w:proofErr w:type="spellStart"/>
      <w:r w:rsidRPr="00131315">
        <w:rPr>
          <w:rFonts w:ascii="Times New Roman" w:hAnsi="Times New Roman" w:cs="Times New Roman"/>
          <w:sz w:val="24"/>
          <w:szCs w:val="24"/>
        </w:rPr>
        <w:t>Hahneman</w:t>
      </w:r>
      <w:proofErr w:type="spellEnd"/>
      <w:r w:rsidRPr="00131315">
        <w:rPr>
          <w:rFonts w:ascii="Times New Roman" w:hAnsi="Times New Roman" w:cs="Times New Roman"/>
          <w:sz w:val="24"/>
          <w:szCs w:val="24"/>
        </w:rPr>
        <w:t xml:space="preserve"> solved this problem by progressively diluting the remedies until, in most </w:t>
      </w:r>
      <w:proofErr w:type="gramStart"/>
      <w:r w:rsidRPr="00131315">
        <w:rPr>
          <w:rFonts w:ascii="Times New Roman" w:hAnsi="Times New Roman" w:cs="Times New Roman"/>
          <w:sz w:val="24"/>
          <w:szCs w:val="24"/>
        </w:rPr>
        <w:t>cases,</w:t>
      </w:r>
      <w:proofErr w:type="gramEnd"/>
      <w:r w:rsidRPr="00131315">
        <w:rPr>
          <w:rFonts w:ascii="Times New Roman" w:hAnsi="Times New Roman" w:cs="Times New Roman"/>
          <w:sz w:val="24"/>
          <w:szCs w:val="24"/>
        </w:rPr>
        <w:t xml:space="preserve"> they no longer contain any active ingredients at all. Homeopaths believe that the more dilute a remedy is, the more potent it is, though only if it is vigorously shaken during the dilution process. </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In testimony before the House of Commons Science and Technology Committee</w:t>
      </w:r>
      <w:proofErr w:type="gramStart"/>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Dr</w:t>
      </w:r>
      <w:proofErr w:type="spellEnd"/>
      <w:proofErr w:type="gramEnd"/>
      <w:r w:rsidRPr="00131315">
        <w:rPr>
          <w:rFonts w:ascii="Times New Roman" w:hAnsi="Times New Roman" w:cs="Times New Roman"/>
          <w:sz w:val="24"/>
          <w:szCs w:val="24"/>
        </w:rPr>
        <w:t xml:space="preserve"> Peter Fisher, Director of the Royal London Homeopathic Hospital, described how homeopathic dilutions are made: </w:t>
      </w:r>
    </w:p>
    <w:p w:rsidR="0045767E" w:rsidRPr="00131315" w:rsidRDefault="0045767E" w:rsidP="0045767E">
      <w:pPr>
        <w:pStyle w:val="NormalWeb"/>
        <w:ind w:left="720" w:right="720"/>
      </w:pPr>
      <w:r w:rsidRPr="00131315">
        <w:t xml:space="preserve">“[They] are prepared by a process of sequential dilution with vigorous shaking at each stage of dilution, known as </w:t>
      </w:r>
      <w:proofErr w:type="spellStart"/>
      <w:r w:rsidRPr="00131315">
        <w:t>succussion</w:t>
      </w:r>
      <w:proofErr w:type="spellEnd"/>
      <w:r w:rsidRPr="00131315">
        <w:t>. Dilution is usually in steps of 1:10 or 1:100, referred to as x or d (decimal) or c (centesimal) respectively.</w:t>
      </w:r>
      <w:bookmarkStart w:id="1" w:name="n59"/>
      <w:bookmarkEnd w:id="1"/>
      <w:r w:rsidRPr="00131315">
        <w:t xml:space="preserve"> </w:t>
      </w:r>
    </w:p>
    <w:p w:rsidR="0045767E" w:rsidRPr="00131315" w:rsidRDefault="0045767E" w:rsidP="0045767E">
      <w:pPr>
        <w:pStyle w:val="NormalWeb"/>
        <w:ind w:left="720" w:right="720"/>
      </w:pPr>
      <w:r w:rsidRPr="00131315">
        <w:t>For example, a 30C dilution indicates that the solution has been diluted in the ratio of 1:100, thirty times successively; one drop of the original solution would be diluted with 100 drops of water and the resulting solution would be diluted again, and so on until 30 dilutions had taken place. According to the Prince's Foundation for Integrated Health, in some homeopathic products "not even a single molecule of the original substance remains in the diluted medicine prescribed to the patient."</w:t>
      </w:r>
      <w:bookmarkStart w:id="2" w:name="n60"/>
      <w:bookmarkEnd w:id="2"/>
    </w:p>
    <w:p w:rsidR="0045767E" w:rsidRPr="00131315" w:rsidRDefault="0045767E" w:rsidP="0045767E">
      <w:pPr>
        <w:pStyle w:val="NormalWeb"/>
      </w:pPr>
      <w:proofErr w:type="spellStart"/>
      <w:r w:rsidRPr="00131315">
        <w:t>Dr</w:t>
      </w:r>
      <w:proofErr w:type="spellEnd"/>
      <w:r w:rsidRPr="00131315">
        <w:t xml:space="preserve"> Fisher stated that the process of "shaking is important"</w:t>
      </w:r>
      <w:bookmarkStart w:id="3" w:name="n61"/>
      <w:bookmarkEnd w:id="3"/>
      <w:r w:rsidRPr="00131315">
        <w:t xml:space="preserve"> but was unable to say how much shaking was required. He said "that has not been fully investigated</w:t>
      </w:r>
      <w:bookmarkStart w:id="4" w:name="n62"/>
      <w:bookmarkEnd w:id="4"/>
      <w:r w:rsidRPr="00131315">
        <w:t>” but did indicate that "You have to shake it vigorously…if you just stir it gently, it does not work."</w:t>
      </w:r>
      <w:bookmarkStart w:id="5" w:name="n63"/>
      <w:bookmarkEnd w:id="5"/>
    </w:p>
    <w:p w:rsidR="0045767E" w:rsidRPr="00131315" w:rsidRDefault="0045767E" w:rsidP="0045767E">
      <w:pPr>
        <w:pStyle w:val="NormalWeb"/>
      </w:pPr>
      <w:r w:rsidRPr="00131315">
        <w:t xml:space="preserve">The principle that a therapeutic substance becomes more potent the lower the </w:t>
      </w:r>
      <w:proofErr w:type="gramStart"/>
      <w:r w:rsidRPr="00131315">
        <w:t>dose,</w:t>
      </w:r>
      <w:proofErr w:type="gramEnd"/>
      <w:r w:rsidRPr="00131315">
        <w:t xml:space="preserve"> and that it can still be active even when it contains only the diluent (water), is inconsistent with the fundamental principles of chemistry and physiology underlying all of scientific medicine. A revolution in basic science would need to take place for this idea to have any possibility of being correct, and the inconsistent and low-quality studies that have attempted to validate homeopathic theory do not justify such a revolution</w:t>
      </w:r>
      <w:proofErr w:type="gramStart"/>
      <w:r w:rsidRPr="00131315">
        <w:t>.(</w:t>
      </w:r>
      <w:proofErr w:type="gramEnd"/>
      <w:r w:rsidRPr="00131315">
        <w:t>7-9)</w:t>
      </w:r>
    </w:p>
    <w:p w:rsidR="0045767E" w:rsidRPr="00131315" w:rsidRDefault="0045767E" w:rsidP="0045767E">
      <w:pPr>
        <w:pStyle w:val="NormalWeb"/>
      </w:pPr>
      <w:r w:rsidRPr="00131315">
        <w:t>The Royal Pharmaceutical Society of Great Britain (RPSGB) offers the following comments on this issue:</w:t>
      </w:r>
    </w:p>
    <w:p w:rsidR="0045767E" w:rsidRPr="00131315" w:rsidRDefault="0045767E" w:rsidP="0045767E">
      <w:pPr>
        <w:spacing w:before="100" w:beforeAutospacing="1" w:after="100" w:afterAutospacing="1"/>
        <w:ind w:left="720" w:right="720"/>
        <w:rPr>
          <w:rFonts w:ascii="Times New Roman" w:hAnsi="Times New Roman" w:cs="Times New Roman"/>
          <w:sz w:val="24"/>
          <w:szCs w:val="24"/>
        </w:rPr>
      </w:pPr>
      <w:r w:rsidRPr="00131315">
        <w:rPr>
          <w:rFonts w:ascii="Times New Roman" w:hAnsi="Times New Roman" w:cs="Times New Roman"/>
          <w:sz w:val="24"/>
          <w:szCs w:val="24"/>
        </w:rPr>
        <w:lastRenderedPageBreak/>
        <w:t xml:space="preserve">“The philosophy of homeopathy that a substance becomes more potent as it is diluted goes against the conventional theory of the pharmacological action of compounds in the body…There is no robust scientific evidence to suggest that differences can be detected between </w:t>
      </w:r>
      <w:proofErr w:type="spellStart"/>
      <w:r w:rsidRPr="00131315">
        <w:rPr>
          <w:rFonts w:ascii="Times New Roman" w:hAnsi="Times New Roman" w:cs="Times New Roman"/>
          <w:sz w:val="24"/>
          <w:szCs w:val="24"/>
        </w:rPr>
        <w:t>ultradilute</w:t>
      </w:r>
      <w:proofErr w:type="spellEnd"/>
      <w:r w:rsidRPr="00131315">
        <w:rPr>
          <w:rFonts w:ascii="Times New Roman" w:hAnsi="Times New Roman" w:cs="Times New Roman"/>
          <w:sz w:val="24"/>
          <w:szCs w:val="24"/>
        </w:rPr>
        <w:t xml:space="preserve"> homeopathic remedies and the diluent used to prepare the remedy in terms of their physical properties and </w:t>
      </w:r>
      <w:proofErr w:type="spellStart"/>
      <w:r w:rsidRPr="00131315">
        <w:rPr>
          <w:rFonts w:ascii="Times New Roman" w:hAnsi="Times New Roman" w:cs="Times New Roman"/>
          <w:sz w:val="24"/>
          <w:szCs w:val="24"/>
        </w:rPr>
        <w:t>behaviour</w:t>
      </w:r>
      <w:proofErr w:type="spellEnd"/>
      <w:r w:rsidRPr="00131315">
        <w:rPr>
          <w:rFonts w:ascii="Times New Roman" w:hAnsi="Times New Roman" w:cs="Times New Roman"/>
          <w:sz w:val="24"/>
          <w:szCs w:val="24"/>
        </w:rPr>
        <w:t>.”</w:t>
      </w:r>
    </w:p>
    <w:p w:rsidR="0045767E" w:rsidRPr="00131315" w:rsidRDefault="0045767E" w:rsidP="0045767E">
      <w:pPr>
        <w:spacing w:before="100" w:beforeAutospacing="1" w:after="100" w:afterAutospacing="1"/>
        <w:ind w:left="720" w:right="720"/>
        <w:rPr>
          <w:rFonts w:ascii="Times New Roman" w:hAnsi="Times New Roman" w:cs="Times New Roman"/>
          <w:sz w:val="24"/>
          <w:szCs w:val="24"/>
        </w:rPr>
      </w:pPr>
      <w:r w:rsidRPr="00131315">
        <w:rPr>
          <w:rFonts w:ascii="Times New Roman" w:hAnsi="Times New Roman" w:cs="Times New Roman"/>
          <w:sz w:val="24"/>
          <w:szCs w:val="24"/>
        </w:rPr>
        <w:t>“As a consequence of their extreme dilution, most high dilution/potency homeopathic remedies do not contain a single active molecule. The administration of a preparation containing substance at such large dilutions leads to a RPSGB view that such preparations will not produce clinical effects.”</w:t>
      </w:r>
    </w:p>
    <w:p w:rsidR="0045767E" w:rsidRPr="00131315" w:rsidRDefault="0045767E" w:rsidP="0045767E">
      <w:pPr>
        <w:pStyle w:val="NormalWeb"/>
      </w:pPr>
      <w:r w:rsidRPr="00131315">
        <w:t xml:space="preserve">There have been many attempts to demonstrate that </w:t>
      </w:r>
      <w:proofErr w:type="spellStart"/>
      <w:r w:rsidRPr="00131315">
        <w:t>ultradilute</w:t>
      </w:r>
      <w:proofErr w:type="spellEnd"/>
      <w:r w:rsidRPr="00131315">
        <w:t xml:space="preserve"> substances can have biological effects, </w:t>
      </w:r>
      <w:r w:rsidRPr="00131315">
        <w:rPr>
          <w:i/>
        </w:rPr>
        <w:t>in vitro</w:t>
      </w:r>
      <w:r w:rsidRPr="00131315">
        <w:t xml:space="preserve"> or </w:t>
      </w:r>
      <w:r w:rsidRPr="00131315">
        <w:rPr>
          <w:i/>
        </w:rPr>
        <w:t>in vivo</w:t>
      </w:r>
      <w:r w:rsidRPr="00131315">
        <w:t>. Some studies in dedicated homeopathy or alternative medicine journals have reported positive findings, but a review of these studies found numerous methodological problems and ultimately concluded:</w:t>
      </w:r>
    </w:p>
    <w:p w:rsidR="0045767E" w:rsidRPr="00131315" w:rsidRDefault="0045767E" w:rsidP="0045767E">
      <w:pPr>
        <w:pStyle w:val="NormalWeb"/>
        <w:spacing w:line="276" w:lineRule="auto"/>
        <w:ind w:left="720" w:right="720"/>
      </w:pPr>
      <w:r w:rsidRPr="00131315">
        <w:t xml:space="preserve">“There is a lack of independent replication of any pre-clinical research in </w:t>
      </w:r>
      <w:r w:rsidRPr="00131315">
        <w:rPr>
          <w:rStyle w:val="highlight"/>
        </w:rPr>
        <w:t>homoeopathy</w:t>
      </w:r>
      <w:r w:rsidRPr="00131315">
        <w:t>. In the few instances where a research team has set out to replicate the work of another, either the results were negative or the methodology was questionable.”(9)</w:t>
      </w:r>
    </w:p>
    <w:p w:rsidR="0045767E" w:rsidRPr="00131315" w:rsidRDefault="0045767E" w:rsidP="0045767E">
      <w:pPr>
        <w:pStyle w:val="desc2"/>
        <w:shd w:val="clear" w:color="auto" w:fill="FFFFFF"/>
        <w:spacing w:line="276" w:lineRule="auto"/>
        <w:rPr>
          <w:sz w:val="24"/>
          <w:szCs w:val="24"/>
        </w:rPr>
      </w:pPr>
      <w:r w:rsidRPr="00131315">
        <w:rPr>
          <w:sz w:val="24"/>
          <w:szCs w:val="24"/>
        </w:rPr>
        <w:t>Other reviews have also found that replications of pre-clinical studies in homeopathy are often not successful, leading to an absence of consistent, repeatable evidence for the basic theoretical principles behind the practice</w:t>
      </w:r>
      <w:proofErr w:type="gramStart"/>
      <w:r w:rsidRPr="00131315">
        <w:rPr>
          <w:sz w:val="24"/>
          <w:szCs w:val="24"/>
        </w:rPr>
        <w:t>.(</w:t>
      </w:r>
      <w:proofErr w:type="gramEnd"/>
      <w:r w:rsidRPr="00131315">
        <w:rPr>
          <w:sz w:val="24"/>
          <w:szCs w:val="24"/>
        </w:rPr>
        <w:t>10) Even the Prince's Foundation for Integrated Health, which is generally supportive of homeopathy,</w:t>
      </w:r>
      <w:bookmarkStart w:id="6" w:name="n50"/>
      <w:bookmarkEnd w:id="6"/>
      <w:r w:rsidRPr="00131315">
        <w:rPr>
          <w:sz w:val="24"/>
          <w:szCs w:val="24"/>
        </w:rPr>
        <w:t xml:space="preserve"> notes, "any specific mechanism of action based on extreme dilution is implausible and regarded as unsupportable by the majority of scientists working in this field."</w:t>
      </w:r>
    </w:p>
    <w:p w:rsidR="0045767E" w:rsidRPr="00131315" w:rsidRDefault="0045767E" w:rsidP="0045767E">
      <w:pPr>
        <w:pStyle w:val="desc2"/>
        <w:shd w:val="clear" w:color="auto" w:fill="FFFFFF"/>
        <w:spacing w:line="276" w:lineRule="auto"/>
        <w:rPr>
          <w:sz w:val="24"/>
          <w:szCs w:val="24"/>
        </w:rPr>
      </w:pPr>
      <w:r w:rsidRPr="00131315">
        <w:rPr>
          <w:sz w:val="24"/>
          <w:szCs w:val="24"/>
        </w:rPr>
        <w:t xml:space="preserve">One of the few studies published in the mainstream medical literature concerning </w:t>
      </w:r>
      <w:proofErr w:type="spellStart"/>
      <w:r w:rsidRPr="00131315">
        <w:rPr>
          <w:sz w:val="24"/>
          <w:szCs w:val="24"/>
        </w:rPr>
        <w:t>ultradilute</w:t>
      </w:r>
      <w:proofErr w:type="spellEnd"/>
      <w:r w:rsidRPr="00131315">
        <w:rPr>
          <w:sz w:val="24"/>
          <w:szCs w:val="24"/>
        </w:rPr>
        <w:t xml:space="preserve"> homeopathic remedies, published in </w:t>
      </w:r>
      <w:r w:rsidRPr="00131315">
        <w:rPr>
          <w:i/>
          <w:sz w:val="24"/>
          <w:szCs w:val="24"/>
        </w:rPr>
        <w:t>Nature</w:t>
      </w:r>
      <w:r w:rsidRPr="00131315">
        <w:rPr>
          <w:sz w:val="24"/>
          <w:szCs w:val="24"/>
        </w:rPr>
        <w:t xml:space="preserve"> in 1988, purported to show that such a remedy could influence the degranulation of human basophils. (11) Because the findings were so revolutionary, the journal took the unprecedented step of arranging for an independent team of investigators to observe replications of the experiment. </w:t>
      </w:r>
    </w:p>
    <w:p w:rsidR="0045767E" w:rsidRPr="00131315" w:rsidRDefault="0045767E" w:rsidP="0045767E">
      <w:pPr>
        <w:pStyle w:val="desc2"/>
        <w:shd w:val="clear" w:color="auto" w:fill="FFFFFF"/>
        <w:spacing w:line="276" w:lineRule="auto"/>
        <w:rPr>
          <w:sz w:val="24"/>
          <w:szCs w:val="24"/>
        </w:rPr>
      </w:pPr>
      <w:r w:rsidRPr="00131315">
        <w:rPr>
          <w:sz w:val="24"/>
          <w:szCs w:val="24"/>
        </w:rPr>
        <w:t xml:space="preserve">This team found that the results had been generated by an </w:t>
      </w:r>
      <w:proofErr w:type="spellStart"/>
      <w:r w:rsidRPr="00131315">
        <w:rPr>
          <w:sz w:val="24"/>
          <w:szCs w:val="24"/>
        </w:rPr>
        <w:t>unblinded</w:t>
      </w:r>
      <w:proofErr w:type="spellEnd"/>
      <w:r w:rsidRPr="00131315">
        <w:rPr>
          <w:sz w:val="24"/>
          <w:szCs w:val="24"/>
        </w:rPr>
        <w:t xml:space="preserve"> technician, and when this individual was unaware of the treatment given to each sample, the positive findings disappeared.(12) Subsequently, multiple attempts by independent researchers to replicate the original experiment also failed to find an effect.(13-14) A review published in a homeopathy journal in 2009 concluded that after twenty years of research, it was still impossible to determine conclusively that purported effects of </w:t>
      </w:r>
      <w:proofErr w:type="spellStart"/>
      <w:r w:rsidRPr="00131315">
        <w:rPr>
          <w:sz w:val="24"/>
          <w:szCs w:val="24"/>
        </w:rPr>
        <w:t>ultradilute</w:t>
      </w:r>
      <w:proofErr w:type="spellEnd"/>
      <w:r w:rsidRPr="00131315">
        <w:rPr>
          <w:sz w:val="24"/>
          <w:szCs w:val="24"/>
        </w:rPr>
        <w:t xml:space="preserve"> solutions on human basophils were not due solely to artifact.(15) </w:t>
      </w:r>
    </w:p>
    <w:p w:rsidR="0045767E" w:rsidRPr="00131315" w:rsidRDefault="0045767E" w:rsidP="0045767E">
      <w:pPr>
        <w:pStyle w:val="desc2"/>
        <w:shd w:val="clear" w:color="auto" w:fill="FFFFFF"/>
        <w:spacing w:line="276" w:lineRule="auto"/>
        <w:rPr>
          <w:sz w:val="24"/>
          <w:szCs w:val="24"/>
        </w:rPr>
      </w:pPr>
      <w:r w:rsidRPr="00131315">
        <w:rPr>
          <w:sz w:val="24"/>
          <w:szCs w:val="24"/>
        </w:rPr>
        <w:lastRenderedPageBreak/>
        <w:t>Many theories have been proposed to explain how water containing no other substances could have potent and specific therapeutic effects. Homeopaths have claimed water has selective memory for the substances used to make homeopathic remedies or that in some way not yet understood quantum mechanics validates their claims. Attempts to validate claims that homeopathic remedies are measurably distinct from ordinary water have been methodologically weak and not reproducible</w:t>
      </w:r>
      <w:proofErr w:type="gramStart"/>
      <w:r w:rsidRPr="00131315">
        <w:rPr>
          <w:sz w:val="24"/>
          <w:szCs w:val="24"/>
        </w:rPr>
        <w:t>.(</w:t>
      </w:r>
      <w:proofErr w:type="gramEnd"/>
      <w:r w:rsidRPr="00131315">
        <w:rPr>
          <w:sz w:val="24"/>
          <w:szCs w:val="24"/>
        </w:rPr>
        <w:t>16-18)</w:t>
      </w:r>
    </w:p>
    <w:p w:rsidR="0045767E" w:rsidRPr="00131315" w:rsidRDefault="0045767E" w:rsidP="0045767E">
      <w:pPr>
        <w:pStyle w:val="desc2"/>
        <w:shd w:val="clear" w:color="auto" w:fill="FFFFFF"/>
        <w:spacing w:line="276" w:lineRule="auto"/>
        <w:rPr>
          <w:sz w:val="24"/>
          <w:szCs w:val="24"/>
        </w:rPr>
      </w:pPr>
      <w:r w:rsidRPr="00131315">
        <w:rPr>
          <w:sz w:val="24"/>
          <w:szCs w:val="24"/>
        </w:rPr>
        <w:t>The proposed mechanisms of homeopathy are shown to be implausible when analyzed from a physical and chemical perspective, and thus it is of no surprise that the biological effects of homeopathy cannot be measured in large-scale clinical trials.</w:t>
      </w:r>
    </w:p>
    <w:p w:rsidR="0045767E" w:rsidRPr="00131315" w:rsidRDefault="0045767E" w:rsidP="0045767E">
      <w:pPr>
        <w:pStyle w:val="ListParagraph"/>
        <w:numPr>
          <w:ilvl w:val="0"/>
          <w:numId w:val="4"/>
        </w:numPr>
        <w:spacing w:after="0" w:line="240" w:lineRule="auto"/>
        <w:rPr>
          <w:rFonts w:ascii="Times New Roman" w:hAnsi="Times New Roman" w:cs="Times New Roman"/>
          <w:sz w:val="24"/>
          <w:szCs w:val="24"/>
          <w:u w:val="single"/>
        </w:rPr>
      </w:pPr>
      <w:r w:rsidRPr="00131315">
        <w:rPr>
          <w:rFonts w:ascii="Times New Roman" w:hAnsi="Times New Roman" w:cs="Times New Roman"/>
          <w:sz w:val="24"/>
          <w:szCs w:val="24"/>
          <w:u w:val="single"/>
        </w:rPr>
        <w:t>Clinical Trial Evidence</w:t>
      </w:r>
    </w:p>
    <w:p w:rsidR="0045767E" w:rsidRPr="00131315" w:rsidRDefault="0045767E" w:rsidP="0045767E">
      <w:pPr>
        <w:pStyle w:val="ListParagraph"/>
        <w:rPr>
          <w:rFonts w:ascii="Times New Roman" w:hAnsi="Times New Roman" w:cs="Times New Roman"/>
          <w:sz w:val="24"/>
          <w:szCs w:val="24"/>
          <w:u w:val="single"/>
        </w:rPr>
      </w:pPr>
    </w:p>
    <w:p w:rsidR="0045767E" w:rsidRPr="00131315" w:rsidRDefault="0045767E" w:rsidP="0045767E">
      <w:pPr>
        <w:pStyle w:val="ListParagraph"/>
        <w:numPr>
          <w:ilvl w:val="0"/>
          <w:numId w:val="2"/>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Human Studies</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There have been an enormous number of clinical trials of homeopathy conducted in humans. These have been summarized in many systematic reviews over the last twenty years, and several clear patterns have emerged</w:t>
      </w:r>
    </w:p>
    <w:p w:rsidR="0045767E" w:rsidRPr="00131315" w:rsidRDefault="0045767E" w:rsidP="0045767E">
      <w:pPr>
        <w:pStyle w:val="ListParagraph"/>
        <w:numPr>
          <w:ilvl w:val="0"/>
          <w:numId w:val="3"/>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Most studies are of poor quality, at high risk of bias, and published in journals dedicated to homeopathy and other alternative therapies. Despite this, a consistent clinical effect has not been identified.</w:t>
      </w:r>
    </w:p>
    <w:p w:rsidR="0045767E" w:rsidRPr="00131315" w:rsidRDefault="0045767E" w:rsidP="0045767E">
      <w:pPr>
        <w:pStyle w:val="ListParagraph"/>
        <w:rPr>
          <w:rFonts w:ascii="Times New Roman" w:hAnsi="Times New Roman" w:cs="Times New Roman"/>
          <w:sz w:val="24"/>
          <w:szCs w:val="24"/>
        </w:rPr>
      </w:pPr>
    </w:p>
    <w:p w:rsidR="0045767E" w:rsidRPr="00131315" w:rsidRDefault="0045767E" w:rsidP="0045767E">
      <w:pPr>
        <w:pStyle w:val="ListParagraph"/>
        <w:numPr>
          <w:ilvl w:val="0"/>
          <w:numId w:val="3"/>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Higher quality studies are much more likely to have negative findings. Studies with poor control for bias, confounding, and non-specific effects of participation in a clinical trial (placebo effect, Hawthorne effect, regression to the mean, spontaneous resolution, etc.) are more likely to have positive results.</w:t>
      </w:r>
      <w:r w:rsidRPr="00131315">
        <w:rPr>
          <w:rFonts w:ascii="Times New Roman" w:hAnsi="Times New Roman" w:cs="Times New Roman"/>
          <w:sz w:val="24"/>
          <w:szCs w:val="24"/>
        </w:rPr>
        <w:br/>
      </w:r>
    </w:p>
    <w:p w:rsidR="0045767E" w:rsidRPr="00131315" w:rsidRDefault="0045767E" w:rsidP="0045767E">
      <w:pPr>
        <w:pStyle w:val="ListParagraph"/>
        <w:numPr>
          <w:ilvl w:val="0"/>
          <w:numId w:val="3"/>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Occasional positive findings cannot be replicated and disappear when methodological flaws are corrected.</w:t>
      </w:r>
      <w:r w:rsidRPr="00131315">
        <w:rPr>
          <w:rFonts w:ascii="Times New Roman" w:hAnsi="Times New Roman" w:cs="Times New Roman"/>
          <w:sz w:val="24"/>
          <w:szCs w:val="24"/>
        </w:rPr>
        <w:br/>
      </w:r>
    </w:p>
    <w:p w:rsidR="0045767E" w:rsidRPr="00131315" w:rsidRDefault="0045767E" w:rsidP="0045767E">
      <w:pPr>
        <w:pStyle w:val="ListParagraph"/>
        <w:numPr>
          <w:ilvl w:val="0"/>
          <w:numId w:val="3"/>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The positive effects sometimes reported are far weaker than those for matched conventional therapies and unlikely to be clinically meaningful.</w:t>
      </w:r>
      <w:r w:rsidRPr="00131315">
        <w:rPr>
          <w:rFonts w:ascii="Times New Roman" w:hAnsi="Times New Roman" w:cs="Times New Roman"/>
          <w:sz w:val="24"/>
          <w:szCs w:val="24"/>
        </w:rPr>
        <w:br/>
      </w:r>
    </w:p>
    <w:p w:rsidR="0045767E" w:rsidRPr="00131315" w:rsidRDefault="0045767E" w:rsidP="0045767E">
      <w:pPr>
        <w:pStyle w:val="ListParagraph"/>
        <w:numPr>
          <w:ilvl w:val="0"/>
          <w:numId w:val="3"/>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The balance of the evidence unquestionably indicates that the effects of homeopathic treatment are due to placebo effects, chance, bias, confounding, and other sources of error, </w:t>
      </w:r>
      <w:r w:rsidRPr="00131315">
        <w:rPr>
          <w:rFonts w:ascii="Times New Roman" w:hAnsi="Times New Roman" w:cs="Times New Roman"/>
          <w:i/>
          <w:sz w:val="24"/>
          <w:szCs w:val="24"/>
        </w:rPr>
        <w:t>not</w:t>
      </w:r>
      <w:r w:rsidRPr="00131315">
        <w:rPr>
          <w:rFonts w:ascii="Times New Roman" w:hAnsi="Times New Roman" w:cs="Times New Roman"/>
          <w:sz w:val="24"/>
          <w:szCs w:val="24"/>
        </w:rPr>
        <w:t xml:space="preserve"> true therapeutic effects.</w:t>
      </w:r>
      <w:r w:rsidRPr="00131315">
        <w:rPr>
          <w:rFonts w:ascii="Times New Roman" w:hAnsi="Times New Roman" w:cs="Times New Roman"/>
          <w:sz w:val="24"/>
          <w:szCs w:val="24"/>
        </w:rPr>
        <w:br/>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After an extensive review of the evidence and testimony from experts both supportive and critical of homeopathy, the House of Commons Science and Technology Committee concluded:</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bCs/>
          <w:sz w:val="24"/>
          <w:szCs w:val="24"/>
        </w:rPr>
        <w:t xml:space="preserve">In our view, the systematic reviews and meta-analyses conclusively demonstrate that homeopathic products perform no better than placebos. </w:t>
      </w:r>
      <w:r w:rsidRPr="00131315">
        <w:rPr>
          <w:rFonts w:ascii="Times New Roman" w:hAnsi="Times New Roman" w:cs="Times New Roman"/>
          <w:sz w:val="24"/>
          <w:szCs w:val="24"/>
        </w:rPr>
        <w:t>We could find no support from independent experts for the idea that there is good evidence for the efficacy of homeopathy.</w:t>
      </w:r>
    </w:p>
    <w:p w:rsidR="0045767E" w:rsidRPr="00131315" w:rsidRDefault="0045767E" w:rsidP="0045767E">
      <w:pPr>
        <w:ind w:right="720"/>
        <w:rPr>
          <w:rFonts w:ascii="Times New Roman" w:hAnsi="Times New Roman" w:cs="Times New Roman"/>
          <w:sz w:val="24"/>
          <w:szCs w:val="24"/>
        </w:rPr>
      </w:pPr>
      <w:r w:rsidRPr="00131315">
        <w:rPr>
          <w:rFonts w:ascii="Times New Roman" w:hAnsi="Times New Roman" w:cs="Times New Roman"/>
          <w:sz w:val="24"/>
          <w:szCs w:val="24"/>
        </w:rPr>
        <w:lastRenderedPageBreak/>
        <w:t>Similarly, the Australian National Health and Medical Research Council (NHMRC) reviewed the evidence and concluded:</w:t>
      </w:r>
    </w:p>
    <w:p w:rsidR="0045767E" w:rsidRPr="00034D69" w:rsidRDefault="0045767E" w:rsidP="0045767E">
      <w:pPr>
        <w:autoSpaceDE w:val="0"/>
        <w:autoSpaceDN w:val="0"/>
        <w:adjustRightInd w:val="0"/>
        <w:spacing w:after="0" w:line="241" w:lineRule="atLeast"/>
        <w:ind w:left="720" w:right="1440"/>
        <w:rPr>
          <w:rFonts w:ascii="Times New Roman" w:hAnsi="Times New Roman" w:cs="Times New Roman"/>
          <w:color w:val="000000"/>
          <w:sz w:val="24"/>
          <w:szCs w:val="24"/>
        </w:rPr>
      </w:pPr>
      <w:r w:rsidRPr="00131315">
        <w:rPr>
          <w:rFonts w:ascii="Times New Roman" w:hAnsi="Times New Roman" w:cs="Times New Roman"/>
          <w:bCs/>
          <w:color w:val="000000"/>
          <w:sz w:val="24"/>
          <w:szCs w:val="24"/>
        </w:rPr>
        <w:t xml:space="preserve">Based on the assessment of the evidence of effectiveness of homeopathy, NHMRC concludes that there are no health </w:t>
      </w:r>
      <w:proofErr w:type="gramStart"/>
      <w:r w:rsidRPr="00131315">
        <w:rPr>
          <w:rFonts w:ascii="Times New Roman" w:hAnsi="Times New Roman" w:cs="Times New Roman"/>
          <w:bCs/>
          <w:color w:val="000000"/>
          <w:sz w:val="24"/>
          <w:szCs w:val="24"/>
        </w:rPr>
        <w:t>conditions</w:t>
      </w:r>
      <w:proofErr w:type="gramEnd"/>
      <w:r w:rsidRPr="00131315">
        <w:rPr>
          <w:rFonts w:ascii="Times New Roman" w:hAnsi="Times New Roman" w:cs="Times New Roman"/>
          <w:bCs/>
          <w:color w:val="000000"/>
          <w:sz w:val="24"/>
          <w:szCs w:val="24"/>
        </w:rPr>
        <w:t xml:space="preserve"> for which there is reliable evidence that homeopathy is effective. </w:t>
      </w:r>
    </w:p>
    <w:p w:rsidR="0045767E" w:rsidRPr="00131315" w:rsidRDefault="0045767E" w:rsidP="0045767E">
      <w:pPr>
        <w:autoSpaceDE w:val="0"/>
        <w:autoSpaceDN w:val="0"/>
        <w:adjustRightInd w:val="0"/>
        <w:spacing w:after="0" w:line="241" w:lineRule="atLeast"/>
        <w:ind w:left="720" w:right="1440"/>
        <w:rPr>
          <w:rFonts w:ascii="Times New Roman" w:hAnsi="Times New Roman" w:cs="Times New Roman"/>
          <w:bCs/>
          <w:color w:val="000000"/>
          <w:sz w:val="24"/>
          <w:szCs w:val="24"/>
        </w:rPr>
      </w:pPr>
    </w:p>
    <w:p w:rsidR="0045767E" w:rsidRPr="00034D69" w:rsidRDefault="0045767E" w:rsidP="0045767E">
      <w:pPr>
        <w:autoSpaceDE w:val="0"/>
        <w:autoSpaceDN w:val="0"/>
        <w:adjustRightInd w:val="0"/>
        <w:spacing w:after="0" w:line="241" w:lineRule="atLeast"/>
        <w:ind w:left="720" w:right="1440"/>
        <w:rPr>
          <w:rFonts w:ascii="Times New Roman" w:hAnsi="Times New Roman" w:cs="Times New Roman"/>
          <w:color w:val="000000"/>
          <w:sz w:val="24"/>
          <w:szCs w:val="24"/>
        </w:rPr>
      </w:pPr>
      <w:r w:rsidRPr="00131315">
        <w:rPr>
          <w:rFonts w:ascii="Times New Roman" w:hAnsi="Times New Roman" w:cs="Times New Roman"/>
          <w:bCs/>
          <w:color w:val="000000"/>
          <w:sz w:val="24"/>
          <w:szCs w:val="24"/>
        </w:rPr>
        <w:t xml:space="preserve">Homeopathy should not be used to treat health conditions that are chronic, serious, or could become serious. People who choose homeopathy may put their health at risk if they reject or delay treatments for which there is good evidence for safety and effectiveness. People who are considering whether to use homeopathy should first get advice from a registered health practitioner. Those who use homeopathy should tell their health practitioner and should keep taking any prescribed treatments. </w:t>
      </w:r>
    </w:p>
    <w:p w:rsidR="0045767E" w:rsidRPr="00131315" w:rsidRDefault="0045767E" w:rsidP="0045767E">
      <w:pPr>
        <w:ind w:right="720"/>
        <w:rPr>
          <w:rFonts w:ascii="Times New Roman" w:hAnsi="Times New Roman" w:cs="Times New Roman"/>
          <w:sz w:val="24"/>
          <w:szCs w:val="24"/>
        </w:rPr>
      </w:pP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The most recent review has specifically compared studies of homeopathic treatments with matched studies of conventional therapies to identify whether a clear effect beyond placebo could be seen for either. The conclusion was that while all clinical trials are imperfect, it is possible to distinguish a true therapeutic effect from placebo effects for conventional therapies but not for homeopathic treatment:</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sz w:val="24"/>
          <w:szCs w:val="24"/>
        </w:rPr>
        <w:t>Biases are present in placebo-controlled trials of both homoeopathy and conventional medicine. When account was taken for these biases in the analysis, there was weak evidence for a specific effect of homoeopathic remedies, but strong evidence for specific effects of conventional interventions. This finding is compatible with the notion that the clinical effects of homoeopathy are placebo effects</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19)</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Because there have been so many systematic reviews of clinical trials on homeopathic treatment, there is even a systematic review of those reviews. This review evaluated all prior systematic reviews and meta-analyses of homeopathy. According to the summary of this review:</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sz w:val="24"/>
          <w:szCs w:val="24"/>
        </w:rPr>
        <w:t xml:space="preserve"> Electronic databases were searched for systematic reviews/meta-analysis on [homeopathy]. Seventeen articles fulfilled the inclusion/exclusion criteria. Six of them related to re-analyses of one landmark meta-analysis. Collectively they implied that the overall positive result of this meta-analysis is not supported by a critical analysis of the data. </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sz w:val="24"/>
          <w:szCs w:val="24"/>
        </w:rPr>
        <w:t xml:space="preserve">Eleven independent systematic reviews were located. Collectively they failed to provide strong evidence in </w:t>
      </w:r>
      <w:proofErr w:type="spellStart"/>
      <w:r w:rsidRPr="00131315">
        <w:rPr>
          <w:rFonts w:ascii="Times New Roman" w:hAnsi="Times New Roman" w:cs="Times New Roman"/>
          <w:sz w:val="24"/>
          <w:szCs w:val="24"/>
        </w:rPr>
        <w:t>favour</w:t>
      </w:r>
      <w:proofErr w:type="spellEnd"/>
      <w:r w:rsidRPr="00131315">
        <w:rPr>
          <w:rFonts w:ascii="Times New Roman" w:hAnsi="Times New Roman" w:cs="Times New Roman"/>
          <w:sz w:val="24"/>
          <w:szCs w:val="24"/>
        </w:rPr>
        <w:t xml:space="preserve"> of homeopathy. In particular, there was no condition which responds convincingly better to homeopathic treatment than to placebo or other control interventions. Similarly, there was no homeopathic </w:t>
      </w:r>
      <w:r w:rsidRPr="00131315">
        <w:rPr>
          <w:rFonts w:ascii="Times New Roman" w:hAnsi="Times New Roman" w:cs="Times New Roman"/>
          <w:sz w:val="24"/>
          <w:szCs w:val="24"/>
        </w:rPr>
        <w:lastRenderedPageBreak/>
        <w:t>remedy that was demonstrated to yield clinical effects that are convincingly different from placebo.</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sz w:val="24"/>
          <w:szCs w:val="24"/>
        </w:rPr>
        <w:t>It is concluded that the best clinical evidence for homeopathy available to date does not warrant positive recommendations for its use in clinical practice.”(20)</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The assessment of the eleven independent systematic reviews analyzed is summarized in Table 1</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21-31)</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The “landmark meta-analysis” referred to in this review, and often cited by supporters of homeopathy, concluded homeopathy did have an effect greater than placebo:</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sz w:val="24"/>
          <w:szCs w:val="24"/>
        </w:rPr>
        <w:t>The results of our meta-analysis are not compatible with the hypothesis that the clinical effects of homeopathy are completely due to placebo. However, we found insufficient evidence from these studies that homeopathy is clearly efficacious for any single clinical condition</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32)</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Due to numerous criticisms of the methodology used, this study has been re-analyzed six times, including one re-analysis by the original authors. These subsequent analyses are summarized in Table 2</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 xml:space="preserve">33-38)  All of the independent re-analyses concluded that the appearance of effects greater than placebo was related to the inclusion of poor-quality studies in the original analysis. The </w:t>
      </w:r>
      <w:proofErr w:type="gramStart"/>
      <w:r w:rsidRPr="00131315">
        <w:rPr>
          <w:rFonts w:ascii="Times New Roman" w:hAnsi="Times New Roman" w:cs="Times New Roman"/>
          <w:sz w:val="24"/>
          <w:szCs w:val="24"/>
        </w:rPr>
        <w:t>authors’ re</w:t>
      </w:r>
      <w:proofErr w:type="gramEnd"/>
      <w:r w:rsidRPr="00131315">
        <w:rPr>
          <w:rFonts w:ascii="Times New Roman" w:hAnsi="Times New Roman" w:cs="Times New Roman"/>
          <w:sz w:val="24"/>
          <w:szCs w:val="24"/>
        </w:rPr>
        <w:t>-analysis of their own study concluded:</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sz w:val="24"/>
          <w:szCs w:val="24"/>
        </w:rPr>
        <w:t>Studies that were explicitly randomized and were double-blind as well as studies scoring above the cut-points yielded significantly less positive results than studies not meeting the criteria. In the cumulative meta-analyses, there was a trend for increasing effect sizes when more studies with lower-quality scores were added…We conclude that in the study set investigated, there was clear evidence that studies with better methodological quality tended to yield less positive results</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35)</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 xml:space="preserve">A comprehensive and critical look at the voluminous clinical trial evidence in humans concerning homeopathy demonstrates that despite centuries of use and study, no reliable or consistent evidence has been generated to show homeopathy is effective for a single indication, and it is impossible to demonstrate that the effects which are sometimes reported for homeopathic treatment are due to anything other than placebo effects and non-specific clinical trial effects inadequately controlled for in poor-quality trials. This </w:t>
      </w:r>
      <w:proofErr w:type="gramStart"/>
      <w:r w:rsidRPr="00131315">
        <w:rPr>
          <w:rFonts w:ascii="Times New Roman" w:hAnsi="Times New Roman" w:cs="Times New Roman"/>
          <w:sz w:val="24"/>
          <w:szCs w:val="24"/>
        </w:rPr>
        <w:t>contrasts</w:t>
      </w:r>
      <w:proofErr w:type="gramEnd"/>
      <w:r w:rsidRPr="00131315">
        <w:rPr>
          <w:rFonts w:ascii="Times New Roman" w:hAnsi="Times New Roman" w:cs="Times New Roman"/>
          <w:sz w:val="24"/>
          <w:szCs w:val="24"/>
        </w:rPr>
        <w:t xml:space="preserve"> starkly with the enormous advancement scientific medicine has made in the same time period, and illustrates clearly that homeopathy is an ineffective therapy.</w:t>
      </w:r>
    </w:p>
    <w:p w:rsidR="0045767E" w:rsidRPr="00131315" w:rsidRDefault="0045767E" w:rsidP="0045767E">
      <w:pPr>
        <w:rPr>
          <w:rFonts w:ascii="Times New Roman" w:hAnsi="Times New Roman" w:cs="Times New Roman"/>
          <w:sz w:val="24"/>
          <w:szCs w:val="24"/>
        </w:rPr>
      </w:pPr>
    </w:p>
    <w:p w:rsidR="0045767E" w:rsidRPr="00131315" w:rsidRDefault="0045767E" w:rsidP="0045767E">
      <w:pPr>
        <w:rPr>
          <w:rFonts w:ascii="Times New Roman" w:hAnsi="Times New Roman" w:cs="Times New Roman"/>
          <w:sz w:val="24"/>
          <w:szCs w:val="24"/>
        </w:rPr>
      </w:pPr>
    </w:p>
    <w:p w:rsidR="0045767E" w:rsidRPr="00131315" w:rsidRDefault="0045767E" w:rsidP="0045767E">
      <w:pPr>
        <w:pStyle w:val="ListParagraph"/>
        <w:numPr>
          <w:ilvl w:val="0"/>
          <w:numId w:val="2"/>
        </w:numPr>
        <w:spacing w:after="0" w:line="240" w:lineRule="auto"/>
        <w:rPr>
          <w:rFonts w:ascii="Times New Roman" w:hAnsi="Times New Roman" w:cs="Times New Roman"/>
          <w:sz w:val="24"/>
          <w:szCs w:val="24"/>
          <w:u w:val="single"/>
        </w:rPr>
      </w:pPr>
      <w:r w:rsidRPr="00131315">
        <w:rPr>
          <w:rFonts w:ascii="Times New Roman" w:hAnsi="Times New Roman" w:cs="Times New Roman"/>
          <w:sz w:val="24"/>
          <w:szCs w:val="24"/>
        </w:rPr>
        <w:lastRenderedPageBreak/>
        <w:t>Veterinary Studies</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Not surprisingly, the clinical trial literature concerning homeopathy in veterinary medicine is considerably weaker in quantity and quality than the human clinical trial evidence. No systematic reviews or meta-analyses exist. The clinical trials that have been reported are generally small, not replicated, and have significant methodological limitations. Both positive and negative trials are reported, but despite claims of efficacy and decades of use and investigation, no clear pattern of evidence has emerged to support the efficacy of homeopathy for any indication.</w:t>
      </w:r>
    </w:p>
    <w:p w:rsidR="0045767E" w:rsidRPr="00675D1C" w:rsidRDefault="0045767E" w:rsidP="0045767E">
      <w:pPr>
        <w:rPr>
          <w:rFonts w:ascii="Times New Roman" w:eastAsia="Times New Roman" w:hAnsi="Times New Roman" w:cs="Times New Roman"/>
          <w:color w:val="333333"/>
          <w:sz w:val="24"/>
          <w:szCs w:val="24"/>
        </w:rPr>
      </w:pPr>
      <w:r w:rsidRPr="00131315">
        <w:rPr>
          <w:rFonts w:ascii="Times New Roman" w:hAnsi="Times New Roman" w:cs="Times New Roman"/>
          <w:sz w:val="24"/>
          <w:szCs w:val="24"/>
        </w:rPr>
        <w:t>A recent systematic review of the entire veterinary homeopathy literature was unable to find convincing evidence of a therapeutic effect</w:t>
      </w:r>
      <w:proofErr w:type="gramStart"/>
      <w:r w:rsidRPr="00131315">
        <w:rPr>
          <w:rFonts w:ascii="Times New Roman" w:hAnsi="Times New Roman" w:cs="Times New Roman"/>
          <w:sz w:val="24"/>
          <w:szCs w:val="24"/>
        </w:rPr>
        <w:t>.(</w:t>
      </w:r>
      <w:proofErr w:type="gramEnd"/>
      <w:r w:rsidRPr="00131315">
        <w:rPr>
          <w:rFonts w:ascii="Times New Roman" w:hAnsi="Times New Roman" w:cs="Times New Roman"/>
          <w:sz w:val="24"/>
          <w:szCs w:val="24"/>
        </w:rPr>
        <w:t xml:space="preserve">36) </w:t>
      </w:r>
      <w:r w:rsidRPr="00675D1C">
        <w:rPr>
          <w:rFonts w:ascii="Times New Roman" w:eastAsia="Times New Roman" w:hAnsi="Times New Roman" w:cs="Times New Roman"/>
          <w:color w:val="000000"/>
          <w:sz w:val="24"/>
          <w:szCs w:val="24"/>
        </w:rPr>
        <w:t>This review was conducted by two advocates for homeopathy, clearly with an interest in supporting the practice: “Each of us is employed by a homeopathy charity to clarify and extend an evidence base in homeopathy.” Yet despite this obvious agenda, the authors attempt to follow the conventional standards for a systematic review, and the result is not very encouraging for homeopaths.</w:t>
      </w:r>
    </w:p>
    <w:p w:rsidR="0045767E" w:rsidRPr="00675D1C" w:rsidRDefault="0045767E" w:rsidP="0045767E">
      <w:pPr>
        <w:shd w:val="clear" w:color="auto" w:fill="FFFFFF"/>
        <w:spacing w:before="100" w:beforeAutospacing="1" w:after="360" w:line="360" w:lineRule="atLeast"/>
        <w:rPr>
          <w:rFonts w:ascii="Times New Roman" w:eastAsia="Times New Roman" w:hAnsi="Times New Roman" w:cs="Times New Roman"/>
          <w:color w:val="333333"/>
          <w:sz w:val="24"/>
          <w:szCs w:val="24"/>
        </w:rPr>
      </w:pPr>
      <w:r w:rsidRPr="00675D1C">
        <w:rPr>
          <w:rFonts w:ascii="Times New Roman" w:eastAsia="Times New Roman" w:hAnsi="Times New Roman" w:cs="Times New Roman"/>
          <w:color w:val="000000"/>
          <w:sz w:val="24"/>
          <w:szCs w:val="24"/>
        </w:rPr>
        <w:t>An extensive search found only 18 clinical trials that were eligible to be evaluated. Of these, one had a low risk of bias, six had an uncertain risk of bias, and eleven had a high risk of bias. Of the seven that had a low or uncertain risk of bias, three showed a statistically significant effect, three showed no effect, and one could not be evaluated. Of these seven trials, two were judged to provide “reliable evidence” based on an overall assessment. One showed a significant effect and the other did not. Both, the authors note, had some odd design features that made them different from the standard clinical trial format.</w:t>
      </w:r>
    </w:p>
    <w:p w:rsidR="0045767E" w:rsidRPr="00131315" w:rsidRDefault="0045767E" w:rsidP="0045767E">
      <w:pPr>
        <w:shd w:val="clear" w:color="auto" w:fill="FFFFFF"/>
        <w:spacing w:before="100" w:beforeAutospacing="1" w:line="360" w:lineRule="atLeast"/>
        <w:rPr>
          <w:rFonts w:ascii="Times New Roman" w:eastAsia="Times New Roman" w:hAnsi="Times New Roman" w:cs="Times New Roman"/>
          <w:color w:val="333333"/>
          <w:sz w:val="24"/>
          <w:szCs w:val="24"/>
        </w:rPr>
      </w:pPr>
      <w:r w:rsidRPr="00675D1C">
        <w:rPr>
          <w:rFonts w:ascii="Times New Roman" w:eastAsia="Times New Roman" w:hAnsi="Times New Roman" w:cs="Times New Roman"/>
          <w:color w:val="000000"/>
          <w:sz w:val="24"/>
          <w:szCs w:val="24"/>
        </w:rPr>
        <w:t xml:space="preserve">So the best that two committed supporters of homeopathy could find when attempting an objective evaluation of the veterinary homeopathy literature were two studies that were probably pretty reliably conducted, one of which found an effect and one of which didn’t. Once again, in the face of the inherent implausibility of the practice (despite the nonsense about “nanoparticles” which these authors themselves reference as if it solved the plausibility problem), and a century and a half of dedicated effort, such a glaring lack of positive evidence is far more consistent with homeopathy being a placebo than with it being the dramatically effective therapy its proponents claim. </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Considering the clear pattern for small, poor quality human clinical trials to show positive results which cannot be replicated and which are contradicted by negative results in larger, better quality trials, the veterinary literature is not convincingly supportive of homeopathy. None of the few positive trials are methodologically adequate to rule out chance, bias, confounding, and other sources of falsely positive results.</w:t>
      </w:r>
    </w:p>
    <w:p w:rsidR="0045767E" w:rsidRPr="00131315" w:rsidRDefault="0045767E" w:rsidP="0045767E">
      <w:pPr>
        <w:rPr>
          <w:rFonts w:ascii="Times New Roman" w:hAnsi="Times New Roman" w:cs="Times New Roman"/>
          <w:sz w:val="24"/>
          <w:szCs w:val="24"/>
        </w:rPr>
      </w:pP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lastRenderedPageBreak/>
        <w:t xml:space="preserve">The argument is sometimes made that the presence of some positive results in the published literature, even given limitations in the control for potential sources of error, justifies deferring judgment on the efficacy of homeopathy and pursuing additional research. While those interested in this therapy are, of course, free to continue trying to produce convincing evidence of efficacy for homeopathy, it is difficult to justify indefinitely withholding judgment on a medical therapy that has failed to conclusively demonstrate its value in over 200 years. </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The theoretical foundations of the practice are implausible and incompatible with established science. The enormous pre-clinical and clinical trial literature in humans has failed to validate the practice. And the limited research in veterinary species is more compatible with homeopathy being a placebo than with having a clinically meaningful therapeutic effect. As the House of Commons Science and Technology Committee concluded:</w:t>
      </w:r>
    </w:p>
    <w:p w:rsidR="0045767E" w:rsidRPr="00131315" w:rsidRDefault="0045767E" w:rsidP="0045767E">
      <w:pPr>
        <w:ind w:left="720" w:right="720"/>
        <w:rPr>
          <w:rFonts w:ascii="Times New Roman" w:hAnsi="Times New Roman" w:cs="Times New Roman"/>
          <w:sz w:val="24"/>
          <w:szCs w:val="24"/>
        </w:rPr>
      </w:pPr>
      <w:r w:rsidRPr="00131315">
        <w:rPr>
          <w:rFonts w:ascii="Times New Roman" w:hAnsi="Times New Roman" w:cs="Times New Roman"/>
          <w:bCs/>
          <w:sz w:val="24"/>
          <w:szCs w:val="24"/>
        </w:rPr>
        <w:t>There has been enough testing of homeopathy and plenty of evidence showing that it is not efficacious. Competition for research funding is fierce and we cannot see how further research on the efficacy of homeopathy is justified in the face of competing priorities.</w:t>
      </w:r>
    </w:p>
    <w:p w:rsidR="0045767E" w:rsidRPr="00404541" w:rsidRDefault="0045767E" w:rsidP="0045767E">
      <w:pPr>
        <w:pStyle w:val="ListParagraph"/>
        <w:numPr>
          <w:ilvl w:val="0"/>
          <w:numId w:val="4"/>
        </w:numPr>
        <w:spacing w:before="100" w:beforeAutospacing="1" w:after="100" w:afterAutospacing="1" w:line="240" w:lineRule="auto"/>
        <w:outlineLvl w:val="4"/>
        <w:rPr>
          <w:rFonts w:ascii="Times New Roman" w:hAnsi="Times New Roman" w:cs="Times New Roman"/>
          <w:bCs/>
          <w:sz w:val="24"/>
          <w:szCs w:val="24"/>
          <w:u w:val="single"/>
        </w:rPr>
      </w:pPr>
      <w:r w:rsidRPr="00404541">
        <w:rPr>
          <w:rFonts w:ascii="Times New Roman" w:hAnsi="Times New Roman" w:cs="Times New Roman"/>
          <w:sz w:val="24"/>
          <w:szCs w:val="24"/>
          <w:u w:val="single"/>
        </w:rPr>
        <w:t>The Dangers of Homeopathy</w:t>
      </w:r>
    </w:p>
    <w:p w:rsidR="0045767E" w:rsidRPr="00131315" w:rsidRDefault="0045767E" w:rsidP="0045767E">
      <w:pPr>
        <w:pStyle w:val="ListParagraph"/>
        <w:spacing w:before="100" w:beforeAutospacing="1" w:after="100" w:afterAutospacing="1"/>
        <w:outlineLvl w:val="4"/>
        <w:rPr>
          <w:rFonts w:ascii="Times New Roman" w:hAnsi="Times New Roman" w:cs="Times New Roman"/>
          <w:bCs/>
          <w:sz w:val="24"/>
          <w:szCs w:val="24"/>
          <w:u w:val="single"/>
        </w:rPr>
      </w:pPr>
    </w:p>
    <w:p w:rsidR="0045767E" w:rsidRPr="00131315" w:rsidRDefault="0045767E" w:rsidP="0045767E">
      <w:pPr>
        <w:pStyle w:val="ListParagraph"/>
        <w:numPr>
          <w:ilvl w:val="0"/>
          <w:numId w:val="6"/>
        </w:numPr>
        <w:spacing w:before="100" w:beforeAutospacing="1" w:after="100" w:afterAutospacing="1" w:line="240" w:lineRule="auto"/>
        <w:outlineLvl w:val="4"/>
        <w:rPr>
          <w:rFonts w:ascii="Times New Roman" w:hAnsi="Times New Roman" w:cs="Times New Roman"/>
          <w:bCs/>
          <w:sz w:val="24"/>
          <w:szCs w:val="24"/>
        </w:rPr>
      </w:pPr>
      <w:r w:rsidRPr="00131315">
        <w:rPr>
          <w:rFonts w:ascii="Times New Roman" w:hAnsi="Times New Roman" w:cs="Times New Roman"/>
          <w:bCs/>
          <w:sz w:val="24"/>
          <w:szCs w:val="24"/>
        </w:rPr>
        <w:t>Direct Harm</w:t>
      </w:r>
    </w:p>
    <w:p w:rsidR="0045767E" w:rsidRPr="00131315" w:rsidRDefault="0045767E" w:rsidP="0045767E">
      <w:pPr>
        <w:pStyle w:val="ListParagraph"/>
        <w:spacing w:before="100" w:beforeAutospacing="1" w:after="100" w:afterAutospacing="1"/>
        <w:ind w:left="360"/>
        <w:outlineLvl w:val="4"/>
        <w:rPr>
          <w:rFonts w:ascii="Times New Roman" w:hAnsi="Times New Roman" w:cs="Times New Roman"/>
          <w:bCs/>
          <w:sz w:val="24"/>
          <w:szCs w:val="24"/>
        </w:rPr>
      </w:pPr>
      <w:r w:rsidRPr="00131315">
        <w:rPr>
          <w:rFonts w:ascii="Times New Roman" w:hAnsi="Times New Roman" w:cs="Times New Roman"/>
          <w:bCs/>
          <w:sz w:val="24"/>
          <w:szCs w:val="24"/>
        </w:rPr>
        <w:t>It is generally assumed that because homeopathic preparations frequently do not contain any active ingredients or any trace of the substance from which they were originally made, that they are intrinsically safe. For the most part, direct harm from ingestion of homeopathic remedies is very uncommon. However, there is evidence that direct harm from such remedies does occur.</w:t>
      </w:r>
    </w:p>
    <w:p w:rsidR="0045767E" w:rsidRPr="00131315" w:rsidRDefault="0045767E" w:rsidP="0045767E">
      <w:pPr>
        <w:pStyle w:val="ListParagraph"/>
        <w:spacing w:before="100" w:beforeAutospacing="1" w:after="100" w:afterAutospacing="1"/>
        <w:outlineLvl w:val="4"/>
        <w:rPr>
          <w:rFonts w:ascii="Times New Roman" w:hAnsi="Times New Roman" w:cs="Times New Roman"/>
          <w:bCs/>
          <w:sz w:val="24"/>
          <w:szCs w:val="24"/>
        </w:rPr>
      </w:pPr>
    </w:p>
    <w:p w:rsidR="0045767E" w:rsidRPr="00131315" w:rsidRDefault="0045767E" w:rsidP="0045767E">
      <w:pPr>
        <w:pStyle w:val="ListParagraph"/>
        <w:spacing w:before="100" w:beforeAutospacing="1" w:after="100" w:afterAutospacing="1"/>
        <w:ind w:left="360"/>
        <w:outlineLvl w:val="4"/>
        <w:rPr>
          <w:rFonts w:ascii="Times New Roman" w:hAnsi="Times New Roman" w:cs="Times New Roman"/>
          <w:bCs/>
          <w:sz w:val="24"/>
          <w:szCs w:val="24"/>
        </w:rPr>
      </w:pPr>
      <w:r w:rsidRPr="00131315">
        <w:rPr>
          <w:rFonts w:ascii="Times New Roman" w:hAnsi="Times New Roman" w:cs="Times New Roman"/>
          <w:bCs/>
          <w:sz w:val="24"/>
          <w:szCs w:val="24"/>
        </w:rPr>
        <w:t>The World Health Organization (WHO) supports, as a matter of policy, traditional or folk systems of medicine as an expression of cultural identity. Without taking a position on the scientific evidence for efficacy, the WHO has provided guidelines for countries wishing to permit the sale and use of homeopathic remedies. In these guidelines, the WHO acknowledges:</w:t>
      </w:r>
    </w:p>
    <w:p w:rsidR="0045767E" w:rsidRPr="00131315" w:rsidRDefault="0045767E" w:rsidP="0045767E">
      <w:pPr>
        <w:autoSpaceDE w:val="0"/>
        <w:autoSpaceDN w:val="0"/>
        <w:adjustRightInd w:val="0"/>
        <w:ind w:left="720" w:right="720"/>
        <w:rPr>
          <w:rFonts w:ascii="Times New Roman" w:hAnsi="Times New Roman" w:cs="Times New Roman"/>
          <w:sz w:val="24"/>
          <w:szCs w:val="24"/>
        </w:rPr>
      </w:pPr>
      <w:proofErr w:type="gramStart"/>
      <w:r w:rsidRPr="00131315">
        <w:rPr>
          <w:rFonts w:ascii="Times New Roman" w:hAnsi="Times New Roman" w:cs="Times New Roman"/>
          <w:sz w:val="24"/>
          <w:szCs w:val="24"/>
        </w:rPr>
        <w:t>there</w:t>
      </w:r>
      <w:proofErr w:type="gramEnd"/>
      <w:r w:rsidRPr="00131315">
        <w:rPr>
          <w:rFonts w:ascii="Times New Roman" w:hAnsi="Times New Roman" w:cs="Times New Roman"/>
          <w:sz w:val="24"/>
          <w:szCs w:val="24"/>
        </w:rPr>
        <w:t xml:space="preserve"> are a few aspects of the production of homeopathic medicines that could constitute potential safety hazards. Firstly, not all homeopathic medicines are administered at a high dilution. Sometimes, a homeopathic medicine made from source material, such as a mother tincture, is administered in the most concentrated form. </w:t>
      </w:r>
    </w:p>
    <w:p w:rsidR="0045767E" w:rsidRPr="00131315" w:rsidRDefault="0045767E" w:rsidP="0045767E">
      <w:pPr>
        <w:autoSpaceDE w:val="0"/>
        <w:autoSpaceDN w:val="0"/>
        <w:adjustRightInd w:val="0"/>
        <w:ind w:left="720" w:right="720"/>
        <w:rPr>
          <w:rFonts w:ascii="Times New Roman" w:hAnsi="Times New Roman" w:cs="Times New Roman"/>
          <w:sz w:val="24"/>
          <w:szCs w:val="24"/>
        </w:rPr>
      </w:pPr>
    </w:p>
    <w:p w:rsidR="0045767E" w:rsidRPr="00131315" w:rsidRDefault="0045767E" w:rsidP="0045767E">
      <w:pPr>
        <w:autoSpaceDE w:val="0"/>
        <w:autoSpaceDN w:val="0"/>
        <w:adjustRightInd w:val="0"/>
        <w:ind w:left="720" w:right="720"/>
        <w:rPr>
          <w:rFonts w:ascii="Times New Roman" w:hAnsi="Times New Roman" w:cs="Times New Roman"/>
          <w:sz w:val="24"/>
          <w:szCs w:val="24"/>
        </w:rPr>
      </w:pPr>
      <w:r w:rsidRPr="00131315">
        <w:rPr>
          <w:rFonts w:ascii="Times New Roman" w:hAnsi="Times New Roman" w:cs="Times New Roman"/>
          <w:sz w:val="24"/>
          <w:szCs w:val="24"/>
        </w:rPr>
        <w:lastRenderedPageBreak/>
        <w:t>Secondly, homeopathic medicines are made from a wide range of natural or synthetic sources: minerals and chemicals, but also plant materials, including roots, stems, leaves, flowers, bark, pollen, lichen, moss, ferns and algae; microorganisms, including fungi, bacteria, viruses and plant parasites; animal organs, tissues, secretions and cell lines. Human materials may include tissues, secretions, hormones, and cell lines. Some of these source materials constitute potential safety hazards, even at high dilutions.</w:t>
      </w:r>
    </w:p>
    <w:p w:rsidR="0045767E" w:rsidRPr="00131315" w:rsidRDefault="0045767E" w:rsidP="0045767E">
      <w:pPr>
        <w:autoSpaceDE w:val="0"/>
        <w:autoSpaceDN w:val="0"/>
        <w:adjustRightInd w:val="0"/>
        <w:ind w:left="720" w:right="720"/>
        <w:rPr>
          <w:rFonts w:ascii="Times New Roman" w:hAnsi="Times New Roman" w:cs="Times New Roman"/>
          <w:sz w:val="24"/>
          <w:szCs w:val="24"/>
        </w:rPr>
      </w:pPr>
      <w:r w:rsidRPr="00131315">
        <w:rPr>
          <w:rFonts w:ascii="Times New Roman" w:hAnsi="Times New Roman" w:cs="Times New Roman"/>
          <w:sz w:val="24"/>
          <w:szCs w:val="24"/>
        </w:rPr>
        <w:t>However, safety assessment should also consider possible impurities of the source material or contamination and failures of good manufacturing practice.</w:t>
      </w:r>
    </w:p>
    <w:p w:rsidR="0045767E" w:rsidRPr="00131315" w:rsidRDefault="0045767E" w:rsidP="0045767E">
      <w:pPr>
        <w:pStyle w:val="ListParagraph"/>
        <w:spacing w:before="100" w:beforeAutospacing="1" w:after="100" w:afterAutospacing="1"/>
        <w:ind w:left="360"/>
        <w:outlineLvl w:val="4"/>
        <w:rPr>
          <w:rFonts w:ascii="Times New Roman" w:hAnsi="Times New Roman" w:cs="Times New Roman"/>
          <w:bCs/>
          <w:sz w:val="24"/>
          <w:szCs w:val="24"/>
        </w:rPr>
      </w:pPr>
      <w:r w:rsidRPr="00131315">
        <w:rPr>
          <w:rFonts w:ascii="Times New Roman" w:hAnsi="Times New Roman" w:cs="Times New Roman"/>
          <w:bCs/>
          <w:sz w:val="24"/>
          <w:szCs w:val="24"/>
        </w:rPr>
        <w:t>There have been some reports of detectable heavy metal contamina</w:t>
      </w:r>
      <w:r>
        <w:rPr>
          <w:rFonts w:ascii="Times New Roman" w:hAnsi="Times New Roman" w:cs="Times New Roman"/>
          <w:bCs/>
          <w:sz w:val="24"/>
          <w:szCs w:val="24"/>
        </w:rPr>
        <w:t>tion of homeopathic remedies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37</w:t>
      </w:r>
      <w:r w:rsidRPr="00131315">
        <w:rPr>
          <w:rFonts w:ascii="Times New Roman" w:hAnsi="Times New Roman" w:cs="Times New Roman"/>
          <w:bCs/>
          <w:sz w:val="24"/>
          <w:szCs w:val="24"/>
        </w:rPr>
        <w:t>) Given the absence of evidence for efficacy, even such small risks seem difficult to justify.</w:t>
      </w:r>
    </w:p>
    <w:p w:rsidR="0045767E" w:rsidRPr="00131315" w:rsidRDefault="0045767E" w:rsidP="0045767E">
      <w:pPr>
        <w:pStyle w:val="ListParagraph"/>
        <w:spacing w:before="100" w:beforeAutospacing="1" w:after="100" w:afterAutospacing="1"/>
        <w:outlineLvl w:val="4"/>
        <w:rPr>
          <w:rFonts w:ascii="Times New Roman" w:hAnsi="Times New Roman" w:cs="Times New Roman"/>
          <w:bCs/>
          <w:sz w:val="24"/>
          <w:szCs w:val="24"/>
        </w:rPr>
      </w:pPr>
    </w:p>
    <w:p w:rsidR="0045767E" w:rsidRPr="00131315" w:rsidRDefault="0045767E" w:rsidP="0045767E">
      <w:pPr>
        <w:pStyle w:val="ListParagraph"/>
        <w:numPr>
          <w:ilvl w:val="0"/>
          <w:numId w:val="6"/>
        </w:numPr>
        <w:spacing w:before="100" w:beforeAutospacing="1" w:after="100" w:afterAutospacing="1" w:line="240" w:lineRule="auto"/>
        <w:outlineLvl w:val="4"/>
        <w:rPr>
          <w:rFonts w:ascii="Times New Roman" w:hAnsi="Times New Roman" w:cs="Times New Roman"/>
          <w:bCs/>
          <w:sz w:val="24"/>
          <w:szCs w:val="24"/>
        </w:rPr>
      </w:pPr>
      <w:r w:rsidRPr="00131315">
        <w:rPr>
          <w:rFonts w:ascii="Times New Roman" w:hAnsi="Times New Roman" w:cs="Times New Roman"/>
          <w:bCs/>
          <w:sz w:val="24"/>
          <w:szCs w:val="24"/>
        </w:rPr>
        <w:t>A much more significant risk is the substitution of an ineffective therapy for truly beneficial care. Homeopaths frequently recommend their patients avoid conventional medicine. For example, the Academy of Veterinary Homeopathy (AVH) Standards of Practice state:</w:t>
      </w:r>
    </w:p>
    <w:p w:rsidR="0045767E" w:rsidRPr="00131315" w:rsidRDefault="0045767E" w:rsidP="0045767E">
      <w:pPr>
        <w:pStyle w:val="ListParagraph"/>
        <w:spacing w:before="100" w:beforeAutospacing="1" w:after="100" w:afterAutospacing="1"/>
        <w:ind w:left="1080"/>
        <w:outlineLvl w:val="4"/>
        <w:rPr>
          <w:rFonts w:ascii="Times New Roman" w:hAnsi="Times New Roman" w:cs="Times New Roman"/>
          <w:iCs/>
          <w:sz w:val="24"/>
          <w:szCs w:val="24"/>
        </w:rPr>
      </w:pPr>
    </w:p>
    <w:p w:rsidR="0045767E" w:rsidRPr="00131315" w:rsidRDefault="0045767E" w:rsidP="0045767E">
      <w:pPr>
        <w:pStyle w:val="ListParagraph"/>
        <w:spacing w:before="100" w:beforeAutospacing="1" w:after="100" w:afterAutospacing="1"/>
        <w:ind w:right="720"/>
        <w:outlineLvl w:val="4"/>
        <w:rPr>
          <w:rFonts w:ascii="Times New Roman" w:hAnsi="Times New Roman" w:cs="Times New Roman"/>
          <w:bCs/>
          <w:sz w:val="24"/>
          <w:szCs w:val="24"/>
        </w:rPr>
      </w:pPr>
      <w:r w:rsidRPr="00131315">
        <w:rPr>
          <w:rFonts w:ascii="Times New Roman" w:hAnsi="Times New Roman" w:cs="Times New Roman"/>
          <w:iCs/>
          <w:sz w:val="24"/>
          <w:szCs w:val="24"/>
        </w:rPr>
        <w:t>Only the remedy that is homeopathic to the patient is to be used.</w:t>
      </w:r>
    </w:p>
    <w:p w:rsidR="0045767E" w:rsidRPr="00131315" w:rsidRDefault="0045767E" w:rsidP="0045767E">
      <w:pPr>
        <w:pStyle w:val="ListParagraph"/>
        <w:shd w:val="clear" w:color="auto" w:fill="FFFFFF"/>
        <w:spacing w:before="100" w:beforeAutospacing="1" w:after="540"/>
        <w:ind w:right="720"/>
        <w:rPr>
          <w:rFonts w:ascii="Times New Roman" w:hAnsi="Times New Roman" w:cs="Times New Roman"/>
          <w:iCs/>
          <w:sz w:val="24"/>
          <w:szCs w:val="24"/>
        </w:rPr>
      </w:pPr>
    </w:p>
    <w:p w:rsidR="0045767E" w:rsidRPr="00131315" w:rsidRDefault="0045767E" w:rsidP="0045767E">
      <w:pPr>
        <w:pStyle w:val="ListParagraph"/>
        <w:shd w:val="clear" w:color="auto" w:fill="FFFFFF"/>
        <w:spacing w:before="100" w:beforeAutospacing="1" w:after="540"/>
        <w:ind w:right="720"/>
        <w:rPr>
          <w:rFonts w:ascii="Times New Roman" w:hAnsi="Times New Roman" w:cs="Times New Roman"/>
          <w:iCs/>
          <w:sz w:val="24"/>
          <w:szCs w:val="24"/>
        </w:rPr>
      </w:pPr>
      <w:r w:rsidRPr="00131315">
        <w:rPr>
          <w:rFonts w:ascii="Times New Roman" w:hAnsi="Times New Roman" w:cs="Times New Roman"/>
          <w:iCs/>
          <w:sz w:val="24"/>
          <w:szCs w:val="24"/>
        </w:rPr>
        <w:t>Drugs and methods of treatment which are not homeopathic to the case are to be avoided because of the possibility of interference with the progress of cure. [</w:t>
      </w:r>
      <w:proofErr w:type="gramStart"/>
      <w:r w:rsidRPr="00131315">
        <w:rPr>
          <w:rFonts w:ascii="Times New Roman" w:hAnsi="Times New Roman" w:cs="Times New Roman"/>
          <w:iCs/>
          <w:sz w:val="24"/>
          <w:szCs w:val="24"/>
        </w:rPr>
        <w:t>the</w:t>
      </w:r>
      <w:proofErr w:type="gramEnd"/>
      <w:r w:rsidRPr="00131315">
        <w:rPr>
          <w:rFonts w:ascii="Times New Roman" w:hAnsi="Times New Roman" w:cs="Times New Roman"/>
          <w:iCs/>
          <w:sz w:val="24"/>
          <w:szCs w:val="24"/>
        </w:rPr>
        <w:t xml:space="preserve"> footnote reads," </w:t>
      </w:r>
      <w:proofErr w:type="spellStart"/>
      <w:r w:rsidRPr="00131315">
        <w:rPr>
          <w:rFonts w:ascii="Times New Roman" w:hAnsi="Times New Roman" w:cs="Times New Roman"/>
          <w:iCs/>
          <w:sz w:val="24"/>
          <w:szCs w:val="24"/>
        </w:rPr>
        <w:t>Organon</w:t>
      </w:r>
      <w:proofErr w:type="spellEnd"/>
      <w:r w:rsidRPr="00131315">
        <w:rPr>
          <w:rFonts w:ascii="Times New Roman" w:hAnsi="Times New Roman" w:cs="Times New Roman"/>
          <w:iCs/>
          <w:sz w:val="24"/>
          <w:szCs w:val="24"/>
        </w:rPr>
        <w:t xml:space="preserve"> of Medicine, 6th edition, paragraphs 23, 25-45, 69, and 291. Here discussion of the curative effect of similar medicines and the harmful effects of non-similar medicines is made clear. Drugs, herbs and other forms of treatment prevent cure and cause ultimate harm to the patient. Hahnemann states that only the medicine homeopathic to the patient's condition is to be used in treatment."]</w:t>
      </w:r>
    </w:p>
    <w:p w:rsidR="0045767E" w:rsidRPr="00131315" w:rsidRDefault="0045767E" w:rsidP="0045767E">
      <w:pPr>
        <w:pStyle w:val="ListParagraph"/>
        <w:spacing w:before="100" w:beforeAutospacing="1" w:after="100" w:afterAutospacing="1"/>
        <w:ind w:left="1080"/>
        <w:outlineLvl w:val="4"/>
        <w:rPr>
          <w:rFonts w:ascii="Times New Roman" w:hAnsi="Times New Roman" w:cs="Times New Roman"/>
          <w:bCs/>
          <w:sz w:val="24"/>
          <w:szCs w:val="24"/>
        </w:rPr>
      </w:pPr>
    </w:p>
    <w:p w:rsidR="0045767E" w:rsidRPr="00131315" w:rsidRDefault="0045767E" w:rsidP="0045767E">
      <w:pPr>
        <w:pStyle w:val="ListParagraph"/>
        <w:spacing w:before="100" w:beforeAutospacing="1" w:after="100" w:afterAutospacing="1"/>
        <w:ind w:left="0"/>
        <w:outlineLvl w:val="4"/>
        <w:rPr>
          <w:rFonts w:ascii="Times New Roman" w:hAnsi="Times New Roman" w:cs="Times New Roman"/>
          <w:bCs/>
          <w:sz w:val="24"/>
          <w:szCs w:val="24"/>
        </w:rPr>
      </w:pPr>
      <w:r w:rsidRPr="00131315">
        <w:rPr>
          <w:rFonts w:ascii="Times New Roman" w:hAnsi="Times New Roman" w:cs="Times New Roman"/>
          <w:bCs/>
          <w:sz w:val="24"/>
          <w:szCs w:val="24"/>
        </w:rPr>
        <w:t>Exceptions are made for life-threatening illnesses and situations in which there is a clear reason a patient cannot stop taking a conventional medicine, but this only emphasizes that homeopathy is self-evidently not effective in such cases. The danger lies in selecting homeopathic treatment over scientific medicine in cases where the threat to health and life is not immediately apparent.</w:t>
      </w:r>
    </w:p>
    <w:p w:rsidR="0045767E" w:rsidRPr="00131315" w:rsidRDefault="0045767E" w:rsidP="0045767E">
      <w:pPr>
        <w:pStyle w:val="ListParagraph"/>
        <w:spacing w:before="100" w:beforeAutospacing="1" w:after="100" w:afterAutospacing="1"/>
        <w:outlineLvl w:val="4"/>
        <w:rPr>
          <w:rFonts w:ascii="Times New Roman" w:hAnsi="Times New Roman" w:cs="Times New Roman"/>
          <w:bCs/>
          <w:sz w:val="24"/>
          <w:szCs w:val="24"/>
        </w:rPr>
      </w:pPr>
    </w:p>
    <w:p w:rsidR="0045767E" w:rsidRPr="00131315" w:rsidRDefault="0045767E" w:rsidP="0045767E">
      <w:pPr>
        <w:pStyle w:val="ListParagraph"/>
        <w:spacing w:before="100" w:beforeAutospacing="1" w:after="100" w:afterAutospacing="1"/>
        <w:ind w:left="0"/>
        <w:outlineLvl w:val="4"/>
        <w:rPr>
          <w:rFonts w:ascii="Times New Roman" w:hAnsi="Times New Roman" w:cs="Times New Roman"/>
          <w:bCs/>
          <w:sz w:val="24"/>
          <w:szCs w:val="24"/>
        </w:rPr>
      </w:pPr>
      <w:r w:rsidRPr="00131315">
        <w:rPr>
          <w:rFonts w:ascii="Times New Roman" w:hAnsi="Times New Roman" w:cs="Times New Roman"/>
          <w:bCs/>
          <w:sz w:val="24"/>
          <w:szCs w:val="24"/>
        </w:rPr>
        <w:t>The AVH also takes a position well beyond that justified by science concerning the use of vaccines:</w:t>
      </w:r>
    </w:p>
    <w:p w:rsidR="0045767E" w:rsidRPr="00131315" w:rsidRDefault="0045767E" w:rsidP="0045767E">
      <w:pPr>
        <w:pStyle w:val="ListParagraph"/>
        <w:spacing w:before="100" w:beforeAutospacing="1" w:after="100" w:afterAutospacing="1"/>
        <w:ind w:right="720"/>
        <w:outlineLvl w:val="4"/>
        <w:rPr>
          <w:rFonts w:ascii="Times New Roman" w:hAnsi="Times New Roman" w:cs="Times New Roman"/>
          <w:bCs/>
          <w:sz w:val="24"/>
          <w:szCs w:val="24"/>
        </w:rPr>
      </w:pPr>
    </w:p>
    <w:p w:rsidR="0045767E" w:rsidRPr="00A04E1A" w:rsidRDefault="0045767E" w:rsidP="0045767E">
      <w:pPr>
        <w:pStyle w:val="ListParagraph"/>
        <w:spacing w:before="100" w:beforeAutospacing="1" w:after="100" w:afterAutospacing="1"/>
        <w:ind w:right="720"/>
        <w:outlineLvl w:val="4"/>
        <w:rPr>
          <w:rFonts w:ascii="Times New Roman" w:hAnsi="Times New Roman" w:cs="Times New Roman"/>
          <w:bCs/>
          <w:sz w:val="24"/>
          <w:szCs w:val="24"/>
        </w:rPr>
      </w:pPr>
      <w:r w:rsidRPr="00131315">
        <w:rPr>
          <w:rFonts w:ascii="Times New Roman" w:hAnsi="Times New Roman" w:cs="Times New Roman"/>
          <w:sz w:val="24"/>
          <w:szCs w:val="24"/>
        </w:rPr>
        <w:t xml:space="preserve">During homeopathic treatment, vaccination is usually contraindicated. If health problems have arisen or are exacerbated by vaccination, homeopathy is one of the few medical specialties that recognizes these problems and has the potential to </w:t>
      </w:r>
      <w:r w:rsidRPr="00131315">
        <w:rPr>
          <w:rFonts w:ascii="Times New Roman" w:hAnsi="Times New Roman" w:cs="Times New Roman"/>
          <w:sz w:val="24"/>
          <w:szCs w:val="24"/>
        </w:rPr>
        <w:lastRenderedPageBreak/>
        <w:t>address them curatively. Some veterinary homeopaths recommend no vaccines of any kind. Some will tailor a limited vaccination protocol for you and your pet. Whatever your options and your decision, your veterinary homeopath can provide guidance and an important perspective.</w:t>
      </w:r>
    </w:p>
    <w:p w:rsidR="0045767E" w:rsidRPr="00131315" w:rsidRDefault="0045767E" w:rsidP="0045767E">
      <w:pPr>
        <w:rPr>
          <w:rFonts w:ascii="Times New Roman" w:hAnsi="Times New Roman" w:cs="Times New Roman"/>
          <w:sz w:val="24"/>
          <w:szCs w:val="24"/>
        </w:rPr>
      </w:pPr>
      <w:r w:rsidRPr="00131315">
        <w:rPr>
          <w:rFonts w:ascii="Times New Roman" w:hAnsi="Times New Roman" w:cs="Times New Roman"/>
          <w:sz w:val="24"/>
          <w:szCs w:val="24"/>
        </w:rPr>
        <w:t>While not all homeopaths discourage conventional therapy, the practice is fundamentally based on the premise that conventional, scientific medicine is in error in its basic approach and that homeopathy is an entirely different, and superior, way to truly cure disease. There have been a number of well-documented cases of people following this line of reasoning strictly and suffering severe</w:t>
      </w:r>
      <w:r>
        <w:rPr>
          <w:rFonts w:ascii="Times New Roman" w:hAnsi="Times New Roman" w:cs="Times New Roman"/>
          <w:sz w:val="24"/>
          <w:szCs w:val="24"/>
        </w:rPr>
        <w:t xml:space="preserve"> injury or death as a result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38</w:t>
      </w:r>
      <w:r w:rsidRPr="00131315">
        <w:rPr>
          <w:rFonts w:ascii="Times New Roman" w:hAnsi="Times New Roman" w:cs="Times New Roman"/>
          <w:sz w:val="24"/>
          <w:szCs w:val="24"/>
        </w:rPr>
        <w:t xml:space="preserve">) </w:t>
      </w:r>
    </w:p>
    <w:p w:rsidR="0045767E" w:rsidRPr="00131315" w:rsidRDefault="0045767E" w:rsidP="0045767E">
      <w:pPr>
        <w:spacing w:after="0"/>
        <w:rPr>
          <w:rFonts w:ascii="Times New Roman" w:hAnsi="Times New Roman" w:cs="Times New Roman"/>
          <w:sz w:val="24"/>
          <w:szCs w:val="24"/>
        </w:rPr>
      </w:pPr>
      <w:r w:rsidRPr="00131315">
        <w:rPr>
          <w:rFonts w:ascii="Times New Roman" w:hAnsi="Times New Roman" w:cs="Times New Roman"/>
          <w:sz w:val="24"/>
          <w:szCs w:val="24"/>
        </w:rPr>
        <w:t>Given that all medicine involves balancing risks against benefits, the case against homeopathy seems clear. There is a conspicuous absence of evidence of benefits despite centuries of use and investigation. And there are real risks, not to mention ethical concerns, associated with substituting an ineffective therapy for truly beneficial medical care. The balance seems unquestionably weighted against treating homeopathy as a legitimate veterinary therapy.</w:t>
      </w: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Default="0045767E" w:rsidP="0045767E">
      <w:pPr>
        <w:spacing w:after="0"/>
        <w:rPr>
          <w:rFonts w:ascii="Times New Roman" w:hAnsi="Times New Roman" w:cs="Times New Roman"/>
          <w:sz w:val="24"/>
          <w:szCs w:val="24"/>
        </w:rPr>
      </w:pPr>
    </w:p>
    <w:p w:rsidR="0045767E" w:rsidRPr="00131315" w:rsidRDefault="0045767E" w:rsidP="0045767E">
      <w:pPr>
        <w:spacing w:after="0"/>
        <w:rPr>
          <w:rFonts w:ascii="Times New Roman" w:hAnsi="Times New Roman" w:cs="Times New Roman"/>
          <w:sz w:val="24"/>
          <w:szCs w:val="24"/>
        </w:rPr>
      </w:pPr>
    </w:p>
    <w:p w:rsidR="0045767E" w:rsidRPr="00131315" w:rsidRDefault="0045767E" w:rsidP="0045767E">
      <w:pPr>
        <w:spacing w:after="0"/>
        <w:rPr>
          <w:rFonts w:ascii="Times New Roman" w:hAnsi="Times New Roman" w:cs="Times New Roman"/>
          <w:sz w:val="24"/>
          <w:szCs w:val="24"/>
          <w:u w:val="single"/>
        </w:rPr>
      </w:pPr>
      <w:r w:rsidRPr="00131315">
        <w:rPr>
          <w:rFonts w:ascii="Times New Roman" w:hAnsi="Times New Roman" w:cs="Times New Roman"/>
          <w:sz w:val="24"/>
          <w:szCs w:val="24"/>
          <w:u w:val="single"/>
        </w:rPr>
        <w:lastRenderedPageBreak/>
        <w:t>References</w:t>
      </w:r>
    </w:p>
    <w:p w:rsidR="0045767E" w:rsidRPr="00131315" w:rsidRDefault="0045767E" w:rsidP="0045767E">
      <w:pPr>
        <w:pStyle w:val="ListParagraph"/>
        <w:numPr>
          <w:ilvl w:val="0"/>
          <w:numId w:val="5"/>
        </w:numPr>
        <w:spacing w:after="0" w:line="240" w:lineRule="auto"/>
        <w:rPr>
          <w:rStyle w:val="citation"/>
          <w:rFonts w:ascii="Times New Roman" w:hAnsi="Times New Roman"/>
          <w:sz w:val="24"/>
          <w:szCs w:val="24"/>
        </w:rPr>
      </w:pPr>
      <w:proofErr w:type="spellStart"/>
      <w:r w:rsidRPr="00131315">
        <w:rPr>
          <w:rStyle w:val="citation"/>
          <w:rFonts w:ascii="Times New Roman" w:hAnsi="Times New Roman"/>
          <w:sz w:val="24"/>
          <w:szCs w:val="24"/>
        </w:rPr>
        <w:t>Dantas</w:t>
      </w:r>
      <w:proofErr w:type="spellEnd"/>
      <w:r w:rsidRPr="00131315">
        <w:rPr>
          <w:rStyle w:val="citation"/>
          <w:rFonts w:ascii="Times New Roman" w:hAnsi="Times New Roman"/>
          <w:sz w:val="24"/>
          <w:szCs w:val="24"/>
        </w:rPr>
        <w:t xml:space="preserve"> F, Fisher P. A systematic review of homeopathic pathogenic trials (‘</w:t>
      </w:r>
      <w:proofErr w:type="spellStart"/>
      <w:r w:rsidRPr="00131315">
        <w:rPr>
          <w:rStyle w:val="citation"/>
          <w:rFonts w:ascii="Times New Roman" w:hAnsi="Times New Roman"/>
          <w:sz w:val="24"/>
          <w:szCs w:val="24"/>
        </w:rPr>
        <w:t>provings</w:t>
      </w:r>
      <w:proofErr w:type="spellEnd"/>
      <w:r w:rsidRPr="00131315">
        <w:rPr>
          <w:rStyle w:val="citation"/>
          <w:rFonts w:ascii="Times New Roman" w:hAnsi="Times New Roman"/>
          <w:sz w:val="24"/>
          <w:szCs w:val="24"/>
        </w:rPr>
        <w:t xml:space="preserve">’) published in the United Kingdom from 1945 to 1995. In: Ernst E, editor. </w:t>
      </w:r>
      <w:r w:rsidRPr="00131315">
        <w:rPr>
          <w:rStyle w:val="ref-journal"/>
          <w:rFonts w:ascii="Times New Roman" w:hAnsi="Times New Roman"/>
          <w:sz w:val="24"/>
          <w:szCs w:val="24"/>
        </w:rPr>
        <w:t>Homeopathy: a critical appraisal.</w:t>
      </w:r>
      <w:r w:rsidRPr="00131315">
        <w:rPr>
          <w:rStyle w:val="citation"/>
          <w:rFonts w:ascii="Times New Roman" w:hAnsi="Times New Roman"/>
          <w:sz w:val="24"/>
          <w:szCs w:val="24"/>
        </w:rPr>
        <w:t xml:space="preserve"> London: Butterworth Heinemann; 1998. pp. 69–97.</w:t>
      </w:r>
      <w:r w:rsidRPr="00131315">
        <w:rPr>
          <w:rStyle w:val="citation"/>
          <w:rFonts w:ascii="Times New Roman" w:hAnsi="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Brien S, Prescott P, Owen D, </w:t>
      </w:r>
      <w:proofErr w:type="spellStart"/>
      <w:r w:rsidRPr="00131315">
        <w:rPr>
          <w:rFonts w:ascii="Times New Roman" w:hAnsi="Times New Roman" w:cs="Times New Roman"/>
          <w:sz w:val="24"/>
          <w:szCs w:val="24"/>
        </w:rPr>
        <w:t>Lewith</w:t>
      </w:r>
      <w:proofErr w:type="spellEnd"/>
      <w:r w:rsidRPr="00131315">
        <w:rPr>
          <w:rFonts w:ascii="Times New Roman" w:hAnsi="Times New Roman" w:cs="Times New Roman"/>
          <w:sz w:val="24"/>
          <w:szCs w:val="24"/>
        </w:rPr>
        <w:t xml:space="preserve"> G. How do homeopaths make decisions? An exploratory study of inter-rater reliability and intuition in the decision making process. Homeopathy. 2004 Jul</w:t>
      </w:r>
      <w:proofErr w:type="gramStart"/>
      <w:r w:rsidRPr="00131315">
        <w:rPr>
          <w:rFonts w:ascii="Times New Roman" w:hAnsi="Times New Roman" w:cs="Times New Roman"/>
          <w:sz w:val="24"/>
          <w:szCs w:val="24"/>
        </w:rPr>
        <w:t>;93</w:t>
      </w:r>
      <w:proofErr w:type="gramEnd"/>
      <w:r w:rsidRPr="00131315">
        <w:rPr>
          <w:rFonts w:ascii="Times New Roman" w:hAnsi="Times New Roman" w:cs="Times New Roman"/>
          <w:sz w:val="24"/>
          <w:szCs w:val="24"/>
        </w:rPr>
        <w:t>(3):125-31.</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Fisher P, </w:t>
      </w:r>
      <w:proofErr w:type="spellStart"/>
      <w:r w:rsidRPr="00131315">
        <w:rPr>
          <w:rFonts w:ascii="Times New Roman" w:hAnsi="Times New Roman" w:cs="Times New Roman"/>
          <w:sz w:val="24"/>
          <w:szCs w:val="24"/>
        </w:rPr>
        <w:t>Dantas</w:t>
      </w:r>
      <w:proofErr w:type="spellEnd"/>
      <w:r w:rsidRPr="00131315">
        <w:rPr>
          <w:rFonts w:ascii="Times New Roman" w:hAnsi="Times New Roman" w:cs="Times New Roman"/>
          <w:sz w:val="24"/>
          <w:szCs w:val="24"/>
        </w:rPr>
        <w:t xml:space="preserve"> F. Homeopathic </w:t>
      </w:r>
      <w:proofErr w:type="spellStart"/>
      <w:r w:rsidRPr="00131315">
        <w:rPr>
          <w:rFonts w:ascii="Times New Roman" w:hAnsi="Times New Roman" w:cs="Times New Roman"/>
          <w:sz w:val="24"/>
          <w:szCs w:val="24"/>
        </w:rPr>
        <w:t>pathogenetic</w:t>
      </w:r>
      <w:proofErr w:type="spellEnd"/>
      <w:r w:rsidRPr="00131315">
        <w:rPr>
          <w:rFonts w:ascii="Times New Roman" w:hAnsi="Times New Roman" w:cs="Times New Roman"/>
          <w:sz w:val="24"/>
          <w:szCs w:val="24"/>
        </w:rPr>
        <w:t xml:space="preserve"> trials of </w:t>
      </w:r>
      <w:proofErr w:type="spellStart"/>
      <w:r w:rsidRPr="00131315">
        <w:rPr>
          <w:rFonts w:ascii="Times New Roman" w:hAnsi="Times New Roman" w:cs="Times New Roman"/>
          <w:sz w:val="24"/>
          <w:szCs w:val="24"/>
        </w:rPr>
        <w:t>Acidum</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malicum</w:t>
      </w:r>
      <w:proofErr w:type="spellEnd"/>
      <w:r w:rsidRPr="00131315">
        <w:rPr>
          <w:rFonts w:ascii="Times New Roman" w:hAnsi="Times New Roman" w:cs="Times New Roman"/>
          <w:sz w:val="24"/>
          <w:szCs w:val="24"/>
        </w:rPr>
        <w:t xml:space="preserve"> and </w:t>
      </w:r>
      <w:proofErr w:type="spellStart"/>
      <w:r w:rsidRPr="00131315">
        <w:rPr>
          <w:rFonts w:ascii="Times New Roman" w:hAnsi="Times New Roman" w:cs="Times New Roman"/>
          <w:sz w:val="24"/>
          <w:szCs w:val="24"/>
        </w:rPr>
        <w:t>Acidum</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ascorbicum</w:t>
      </w:r>
      <w:proofErr w:type="spellEnd"/>
      <w:r w:rsidRPr="00131315">
        <w:rPr>
          <w:rFonts w:ascii="Times New Roman" w:hAnsi="Times New Roman" w:cs="Times New Roman"/>
          <w:sz w:val="24"/>
          <w:szCs w:val="24"/>
        </w:rPr>
        <w:t xml:space="preserve">. </w:t>
      </w:r>
      <w:r w:rsidRPr="00131315">
        <w:rPr>
          <w:rStyle w:val="Emphasis"/>
          <w:rFonts w:ascii="Times New Roman" w:hAnsi="Times New Roman"/>
          <w:sz w:val="24"/>
          <w:szCs w:val="24"/>
        </w:rPr>
        <w:t>British Journal of Homeopathy</w:t>
      </w:r>
      <w:r w:rsidRPr="00131315">
        <w:rPr>
          <w:rFonts w:ascii="Times New Roman" w:hAnsi="Times New Roman" w:cs="Times New Roman"/>
          <w:sz w:val="24"/>
          <w:szCs w:val="24"/>
        </w:rPr>
        <w:t>. 2001</w:t>
      </w:r>
      <w:proofErr w:type="gramStart"/>
      <w:r w:rsidRPr="00131315">
        <w:rPr>
          <w:rFonts w:ascii="Times New Roman" w:hAnsi="Times New Roman" w:cs="Times New Roman"/>
          <w:sz w:val="24"/>
          <w:szCs w:val="24"/>
        </w:rPr>
        <w:t>;90:118</w:t>
      </w:r>
      <w:proofErr w:type="gramEnd"/>
      <w:r w:rsidRPr="00131315">
        <w:rPr>
          <w:rFonts w:ascii="Times New Roman" w:hAnsi="Times New Roman" w:cs="Times New Roman"/>
          <w:sz w:val="24"/>
          <w:szCs w:val="24"/>
        </w:rPr>
        <w:t>–125.</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Style w:val="citation-flpages"/>
          <w:rFonts w:ascii="Times New Roman" w:hAnsi="Times New Roman"/>
          <w:sz w:val="24"/>
          <w:szCs w:val="24"/>
        </w:rPr>
      </w:pPr>
      <w:r w:rsidRPr="00131315">
        <w:rPr>
          <w:rFonts w:ascii="Times New Roman" w:hAnsi="Times New Roman" w:cs="Times New Roman"/>
          <w:sz w:val="24"/>
          <w:szCs w:val="24"/>
        </w:rPr>
        <w:t xml:space="preserve">Sarah Brien, George </w:t>
      </w:r>
      <w:proofErr w:type="spellStart"/>
      <w:r w:rsidRPr="00131315">
        <w:rPr>
          <w:rFonts w:ascii="Times New Roman" w:hAnsi="Times New Roman" w:cs="Times New Roman"/>
          <w:sz w:val="24"/>
          <w:szCs w:val="24"/>
        </w:rPr>
        <w:t>Lewith</w:t>
      </w:r>
      <w:proofErr w:type="spellEnd"/>
      <w:r w:rsidRPr="00131315">
        <w:rPr>
          <w:rFonts w:ascii="Times New Roman" w:hAnsi="Times New Roman" w:cs="Times New Roman"/>
          <w:sz w:val="24"/>
          <w:szCs w:val="24"/>
        </w:rPr>
        <w:t>, and Trevor Bryant</w:t>
      </w:r>
      <w:r w:rsidRPr="00131315">
        <w:rPr>
          <w:rFonts w:ascii="Times New Roman" w:hAnsi="Times New Roman" w:cs="Times New Roman"/>
          <w:sz w:val="24"/>
          <w:szCs w:val="24"/>
          <w:vertAlign w:val="superscript"/>
        </w:rPr>
        <w:t xml:space="preserve">1. </w:t>
      </w:r>
      <w:proofErr w:type="spellStart"/>
      <w:r w:rsidRPr="00131315">
        <w:rPr>
          <w:rFonts w:ascii="Times New Roman" w:hAnsi="Times New Roman" w:cs="Times New Roman"/>
          <w:sz w:val="24"/>
          <w:szCs w:val="24"/>
        </w:rPr>
        <w:t>Ultramolecular</w:t>
      </w:r>
      <w:proofErr w:type="spellEnd"/>
      <w:r w:rsidRPr="00131315">
        <w:rPr>
          <w:rFonts w:ascii="Times New Roman" w:hAnsi="Times New Roman" w:cs="Times New Roman"/>
          <w:sz w:val="24"/>
          <w:szCs w:val="24"/>
        </w:rPr>
        <w:t xml:space="preserve"> homeopathy has no observable clinical effects. A randomized, double-blind, placebo-controlled proving trial of Belladonna 30C. </w:t>
      </w:r>
      <w:r w:rsidRPr="00131315">
        <w:rPr>
          <w:rStyle w:val="citation-abbreviation"/>
          <w:rFonts w:ascii="Times New Roman" w:hAnsi="Times New Roman"/>
          <w:sz w:val="24"/>
          <w:szCs w:val="24"/>
        </w:rPr>
        <w:t xml:space="preserve">British Journal of Clinical Pharmacology. </w:t>
      </w:r>
      <w:r w:rsidRPr="00131315">
        <w:rPr>
          <w:rStyle w:val="citation-publication-date"/>
          <w:rFonts w:ascii="Times New Roman" w:hAnsi="Times New Roman"/>
          <w:sz w:val="24"/>
          <w:szCs w:val="24"/>
        </w:rPr>
        <w:t>2003</w:t>
      </w:r>
      <w:proofErr w:type="gramStart"/>
      <w:r w:rsidRPr="00131315">
        <w:rPr>
          <w:rStyle w:val="citation-publication-date"/>
          <w:rFonts w:ascii="Times New Roman" w:hAnsi="Times New Roman"/>
          <w:sz w:val="24"/>
          <w:szCs w:val="24"/>
        </w:rPr>
        <w:t>;</w:t>
      </w:r>
      <w:r w:rsidRPr="00131315">
        <w:rPr>
          <w:rStyle w:val="citation-volume"/>
          <w:rFonts w:ascii="Times New Roman" w:hAnsi="Times New Roman"/>
          <w:sz w:val="24"/>
          <w:szCs w:val="24"/>
        </w:rPr>
        <w:t>56</w:t>
      </w:r>
      <w:proofErr w:type="gramEnd"/>
      <w:r w:rsidRPr="00131315">
        <w:rPr>
          <w:rStyle w:val="citation-issue"/>
          <w:rFonts w:ascii="Times New Roman" w:hAnsi="Times New Roman"/>
          <w:sz w:val="24"/>
          <w:szCs w:val="24"/>
        </w:rPr>
        <w:t>(5)</w:t>
      </w:r>
      <w:r w:rsidRPr="00131315">
        <w:rPr>
          <w:rStyle w:val="citation-flpages"/>
          <w:rFonts w:ascii="Times New Roman" w:hAnsi="Times New Roman"/>
          <w:sz w:val="24"/>
          <w:szCs w:val="24"/>
        </w:rPr>
        <w:t>:562–568.</w:t>
      </w:r>
      <w:r w:rsidRPr="00131315">
        <w:rPr>
          <w:rStyle w:val="citation-flpages"/>
          <w:rFonts w:ascii="Times New Roman" w:hAnsi="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proofErr w:type="spellStart"/>
      <w:r w:rsidRPr="00131315">
        <w:rPr>
          <w:rStyle w:val="citation"/>
          <w:rFonts w:ascii="Times New Roman" w:hAnsi="Times New Roman"/>
          <w:sz w:val="24"/>
          <w:szCs w:val="24"/>
        </w:rPr>
        <w:t>Walach</w:t>
      </w:r>
      <w:proofErr w:type="spellEnd"/>
      <w:r w:rsidRPr="00131315">
        <w:rPr>
          <w:rStyle w:val="citation"/>
          <w:rFonts w:ascii="Times New Roman" w:hAnsi="Times New Roman"/>
          <w:sz w:val="24"/>
          <w:szCs w:val="24"/>
        </w:rPr>
        <w:t xml:space="preserve"> H, </w:t>
      </w:r>
      <w:proofErr w:type="spellStart"/>
      <w:r w:rsidRPr="00131315">
        <w:rPr>
          <w:rStyle w:val="citation"/>
          <w:rFonts w:ascii="Times New Roman" w:hAnsi="Times New Roman"/>
          <w:sz w:val="24"/>
          <w:szCs w:val="24"/>
        </w:rPr>
        <w:t>Koster</w:t>
      </w:r>
      <w:proofErr w:type="spellEnd"/>
      <w:r w:rsidRPr="00131315">
        <w:rPr>
          <w:rStyle w:val="citation"/>
          <w:rFonts w:ascii="Times New Roman" w:hAnsi="Times New Roman"/>
          <w:sz w:val="24"/>
          <w:szCs w:val="24"/>
        </w:rPr>
        <w:t xml:space="preserve"> H, </w:t>
      </w:r>
      <w:proofErr w:type="spellStart"/>
      <w:r w:rsidRPr="00131315">
        <w:rPr>
          <w:rStyle w:val="citation"/>
          <w:rFonts w:ascii="Times New Roman" w:hAnsi="Times New Roman"/>
          <w:sz w:val="24"/>
          <w:szCs w:val="24"/>
        </w:rPr>
        <w:t>Hennig</w:t>
      </w:r>
      <w:proofErr w:type="spellEnd"/>
      <w:r w:rsidRPr="00131315">
        <w:rPr>
          <w:rStyle w:val="citation"/>
          <w:rFonts w:ascii="Times New Roman" w:hAnsi="Times New Roman"/>
          <w:sz w:val="24"/>
          <w:szCs w:val="24"/>
        </w:rPr>
        <w:t xml:space="preserve"> T, Haag G. Symptoms produced from homeopathic Belladonna C30 </w:t>
      </w:r>
      <w:proofErr w:type="gramStart"/>
      <w:r w:rsidRPr="00131315">
        <w:rPr>
          <w:rStyle w:val="citation"/>
          <w:rFonts w:ascii="Times New Roman" w:hAnsi="Times New Roman"/>
          <w:sz w:val="24"/>
          <w:szCs w:val="24"/>
        </w:rPr>
        <w:t>are</w:t>
      </w:r>
      <w:proofErr w:type="gramEnd"/>
      <w:r w:rsidRPr="00131315">
        <w:rPr>
          <w:rStyle w:val="citation"/>
          <w:rFonts w:ascii="Times New Roman" w:hAnsi="Times New Roman"/>
          <w:sz w:val="24"/>
          <w:szCs w:val="24"/>
        </w:rPr>
        <w:t xml:space="preserve"> likely due to chance. </w:t>
      </w:r>
      <w:r w:rsidRPr="00131315">
        <w:rPr>
          <w:rStyle w:val="ref-journal"/>
          <w:rFonts w:ascii="Times New Roman" w:hAnsi="Times New Roman"/>
          <w:sz w:val="24"/>
          <w:szCs w:val="24"/>
        </w:rPr>
        <w:t xml:space="preserve">Journal of Psychosomatic Research. </w:t>
      </w:r>
      <w:r w:rsidRPr="00131315">
        <w:rPr>
          <w:rStyle w:val="citation"/>
          <w:rFonts w:ascii="Times New Roman" w:hAnsi="Times New Roman"/>
          <w:sz w:val="24"/>
          <w:szCs w:val="24"/>
        </w:rPr>
        <w:t>2001</w:t>
      </w:r>
      <w:proofErr w:type="gramStart"/>
      <w:r w:rsidRPr="00131315">
        <w:rPr>
          <w:rStyle w:val="citation"/>
          <w:rFonts w:ascii="Times New Roman" w:hAnsi="Times New Roman"/>
          <w:sz w:val="24"/>
          <w:szCs w:val="24"/>
        </w:rPr>
        <w:t>;</w:t>
      </w:r>
      <w:r w:rsidRPr="00131315">
        <w:rPr>
          <w:rStyle w:val="ref-vol"/>
          <w:rFonts w:ascii="Times New Roman" w:hAnsi="Times New Roman"/>
          <w:sz w:val="24"/>
          <w:szCs w:val="24"/>
        </w:rPr>
        <w:t>50</w:t>
      </w:r>
      <w:r w:rsidRPr="00131315">
        <w:rPr>
          <w:rStyle w:val="citation"/>
          <w:rFonts w:ascii="Times New Roman" w:hAnsi="Times New Roman"/>
          <w:sz w:val="24"/>
          <w:szCs w:val="24"/>
        </w:rPr>
        <w:t>:155</w:t>
      </w:r>
      <w:proofErr w:type="gramEnd"/>
      <w:r w:rsidRPr="00131315">
        <w:rPr>
          <w:rStyle w:val="citation"/>
          <w:rFonts w:ascii="Times New Roman" w:hAnsi="Times New Roman"/>
          <w:sz w:val="24"/>
          <w:szCs w:val="24"/>
        </w:rPr>
        <w:t>–160.</w:t>
      </w:r>
      <w:r w:rsidRPr="00131315">
        <w:rPr>
          <w:rStyle w:val="citation"/>
          <w:rFonts w:ascii="Times New Roman" w:hAnsi="Times New Roman"/>
          <w:sz w:val="24"/>
          <w:szCs w:val="24"/>
        </w:rPr>
        <w:br/>
      </w:r>
    </w:p>
    <w:p w:rsidR="0045767E" w:rsidRPr="00131315" w:rsidRDefault="0045767E" w:rsidP="0045767E">
      <w:pPr>
        <w:pStyle w:val="ListParagraph"/>
        <w:numPr>
          <w:ilvl w:val="0"/>
          <w:numId w:val="5"/>
        </w:numPr>
        <w:spacing w:after="0" w:line="240" w:lineRule="auto"/>
        <w:rPr>
          <w:rStyle w:val="citation-flpages"/>
          <w:rFonts w:ascii="Times New Roman" w:hAnsi="Times New Roman"/>
          <w:sz w:val="24"/>
          <w:szCs w:val="24"/>
        </w:rPr>
      </w:pPr>
      <w:r w:rsidRPr="00131315">
        <w:rPr>
          <w:rFonts w:ascii="Times New Roman" w:hAnsi="Times New Roman" w:cs="Times New Roman"/>
          <w:sz w:val="24"/>
          <w:szCs w:val="24"/>
        </w:rPr>
        <w:t xml:space="preserve">K Goodyear, G </w:t>
      </w:r>
      <w:proofErr w:type="spellStart"/>
      <w:r w:rsidRPr="00131315">
        <w:rPr>
          <w:rFonts w:ascii="Times New Roman" w:hAnsi="Times New Roman" w:cs="Times New Roman"/>
          <w:sz w:val="24"/>
          <w:szCs w:val="24"/>
        </w:rPr>
        <w:t>Lewith</w:t>
      </w:r>
      <w:proofErr w:type="spellEnd"/>
      <w:r w:rsidRPr="00131315">
        <w:rPr>
          <w:rFonts w:ascii="Times New Roman" w:hAnsi="Times New Roman" w:cs="Times New Roman"/>
          <w:sz w:val="24"/>
          <w:szCs w:val="24"/>
        </w:rPr>
        <w:t xml:space="preserve">, and J L Low Randomized double-blind placebo-controlled trial of homoeopathic 'proving' for Belladonna C30. </w:t>
      </w:r>
      <w:r w:rsidRPr="00131315">
        <w:rPr>
          <w:rStyle w:val="citation-abbreviation"/>
          <w:rFonts w:ascii="Times New Roman" w:hAnsi="Times New Roman"/>
          <w:sz w:val="24"/>
          <w:szCs w:val="24"/>
        </w:rPr>
        <w:t xml:space="preserve">Journal of the Royal Society of Medicine. </w:t>
      </w:r>
      <w:r w:rsidRPr="00131315">
        <w:rPr>
          <w:rStyle w:val="citation-publication-date"/>
          <w:rFonts w:ascii="Times New Roman" w:hAnsi="Times New Roman"/>
          <w:sz w:val="24"/>
          <w:szCs w:val="24"/>
        </w:rPr>
        <w:t>1998</w:t>
      </w:r>
      <w:proofErr w:type="gramStart"/>
      <w:r w:rsidRPr="00131315">
        <w:rPr>
          <w:rStyle w:val="citation-publication-date"/>
          <w:rFonts w:ascii="Times New Roman" w:hAnsi="Times New Roman"/>
          <w:sz w:val="24"/>
          <w:szCs w:val="24"/>
        </w:rPr>
        <w:t>;</w:t>
      </w:r>
      <w:r w:rsidRPr="00131315">
        <w:rPr>
          <w:rStyle w:val="citation-volume"/>
          <w:rFonts w:ascii="Times New Roman" w:hAnsi="Times New Roman"/>
          <w:sz w:val="24"/>
          <w:szCs w:val="24"/>
        </w:rPr>
        <w:t>91</w:t>
      </w:r>
      <w:proofErr w:type="gramEnd"/>
      <w:r w:rsidRPr="00131315">
        <w:rPr>
          <w:rStyle w:val="citation-issue"/>
          <w:rFonts w:ascii="Times New Roman" w:hAnsi="Times New Roman"/>
          <w:sz w:val="24"/>
          <w:szCs w:val="24"/>
        </w:rPr>
        <w:t>(11)</w:t>
      </w:r>
      <w:r w:rsidRPr="00131315">
        <w:rPr>
          <w:rStyle w:val="citation-flpages"/>
          <w:rFonts w:ascii="Times New Roman" w:hAnsi="Times New Roman"/>
          <w:sz w:val="24"/>
          <w:szCs w:val="24"/>
        </w:rPr>
        <w:t>:579–582.</w:t>
      </w:r>
      <w:r w:rsidRPr="00131315">
        <w:rPr>
          <w:rStyle w:val="citation-flpages"/>
          <w:rFonts w:ascii="Times New Roman" w:hAnsi="Times New Roman"/>
          <w:sz w:val="24"/>
          <w:szCs w:val="24"/>
        </w:rPr>
        <w:br/>
      </w:r>
    </w:p>
    <w:p w:rsidR="0045767E" w:rsidRPr="00131315" w:rsidRDefault="0045767E" w:rsidP="0045767E">
      <w:pPr>
        <w:pStyle w:val="desc2"/>
        <w:numPr>
          <w:ilvl w:val="0"/>
          <w:numId w:val="5"/>
        </w:numPr>
        <w:shd w:val="clear" w:color="auto" w:fill="FFFFFF"/>
        <w:spacing w:line="276" w:lineRule="auto"/>
        <w:rPr>
          <w:sz w:val="24"/>
          <w:szCs w:val="24"/>
        </w:rPr>
      </w:pPr>
      <w:r w:rsidRPr="00131315">
        <w:rPr>
          <w:sz w:val="24"/>
          <w:szCs w:val="24"/>
        </w:rPr>
        <w:t>Grimes D. Proposed mechanisms for homeopathy are physically impossible. Focus on Complementary and Alternative Therapies 2012</w:t>
      </w:r>
      <w:proofErr w:type="gramStart"/>
      <w:r w:rsidRPr="00131315">
        <w:rPr>
          <w:sz w:val="24"/>
          <w:szCs w:val="24"/>
        </w:rPr>
        <w:t>;17:149</w:t>
      </w:r>
      <w:proofErr w:type="gramEnd"/>
      <w:r w:rsidRPr="00131315">
        <w:rPr>
          <w:sz w:val="24"/>
          <w:szCs w:val="24"/>
        </w:rPr>
        <w:t>-154.</w:t>
      </w:r>
      <w:r w:rsidRPr="00131315">
        <w:rPr>
          <w:sz w:val="24"/>
          <w:szCs w:val="24"/>
        </w:rPr>
        <w:br/>
      </w:r>
    </w:p>
    <w:p w:rsidR="0045767E" w:rsidRPr="00131315" w:rsidRDefault="0045767E" w:rsidP="0045767E">
      <w:pPr>
        <w:pStyle w:val="desc2"/>
        <w:numPr>
          <w:ilvl w:val="0"/>
          <w:numId w:val="5"/>
        </w:numPr>
        <w:shd w:val="clear" w:color="auto" w:fill="FFFFFF"/>
        <w:spacing w:line="276" w:lineRule="auto"/>
        <w:rPr>
          <w:sz w:val="24"/>
          <w:szCs w:val="24"/>
        </w:rPr>
      </w:pPr>
      <w:r w:rsidRPr="00131315">
        <w:rPr>
          <w:sz w:val="24"/>
          <w:szCs w:val="24"/>
        </w:rPr>
        <w:t xml:space="preserve">Becker-Witt C, </w:t>
      </w:r>
      <w:proofErr w:type="spellStart"/>
      <w:r w:rsidRPr="00131315">
        <w:rPr>
          <w:sz w:val="24"/>
          <w:szCs w:val="24"/>
        </w:rPr>
        <w:t>Weisshuhn</w:t>
      </w:r>
      <w:proofErr w:type="spellEnd"/>
      <w:r w:rsidRPr="00131315">
        <w:rPr>
          <w:sz w:val="24"/>
          <w:szCs w:val="24"/>
        </w:rPr>
        <w:t xml:space="preserve"> TE, </w:t>
      </w:r>
      <w:proofErr w:type="spellStart"/>
      <w:r w:rsidRPr="00131315">
        <w:rPr>
          <w:sz w:val="24"/>
          <w:szCs w:val="24"/>
        </w:rPr>
        <w:t>Lüdtke</w:t>
      </w:r>
      <w:proofErr w:type="spellEnd"/>
      <w:r w:rsidRPr="00131315">
        <w:rPr>
          <w:sz w:val="24"/>
          <w:szCs w:val="24"/>
        </w:rPr>
        <w:t xml:space="preserve"> R, </w:t>
      </w:r>
      <w:proofErr w:type="spellStart"/>
      <w:r w:rsidRPr="00131315">
        <w:rPr>
          <w:sz w:val="24"/>
          <w:szCs w:val="24"/>
        </w:rPr>
        <w:t>Willich</w:t>
      </w:r>
      <w:proofErr w:type="spellEnd"/>
      <w:r w:rsidRPr="00131315">
        <w:rPr>
          <w:sz w:val="24"/>
          <w:szCs w:val="24"/>
        </w:rPr>
        <w:t xml:space="preserve"> SN. </w:t>
      </w:r>
      <w:r w:rsidRPr="00131315">
        <w:rPr>
          <w:color w:val="000000"/>
          <w:sz w:val="24"/>
          <w:szCs w:val="24"/>
        </w:rPr>
        <w:t xml:space="preserve">Quality assessment of physical research in homeopathy. </w:t>
      </w:r>
      <w:r w:rsidRPr="00131315">
        <w:rPr>
          <w:sz w:val="24"/>
          <w:szCs w:val="24"/>
        </w:rPr>
        <w:t>Journal of Alternative and Complementary Medicine. 2003</w:t>
      </w:r>
      <w:proofErr w:type="gramStart"/>
      <w:r w:rsidRPr="00131315">
        <w:rPr>
          <w:sz w:val="24"/>
          <w:szCs w:val="24"/>
        </w:rPr>
        <w:t>;9</w:t>
      </w:r>
      <w:proofErr w:type="gramEnd"/>
      <w:r w:rsidRPr="00131315">
        <w:rPr>
          <w:sz w:val="24"/>
          <w:szCs w:val="24"/>
        </w:rPr>
        <w:t>(1):113-32.</w:t>
      </w:r>
      <w:r w:rsidRPr="00131315">
        <w:rPr>
          <w:sz w:val="24"/>
          <w:szCs w:val="24"/>
        </w:rPr>
        <w:br/>
      </w:r>
    </w:p>
    <w:p w:rsidR="0045767E" w:rsidRPr="00131315" w:rsidRDefault="0045767E" w:rsidP="0045767E">
      <w:pPr>
        <w:pStyle w:val="desc2"/>
        <w:numPr>
          <w:ilvl w:val="0"/>
          <w:numId w:val="5"/>
        </w:numPr>
        <w:shd w:val="clear" w:color="auto" w:fill="FFFFFF"/>
        <w:spacing w:line="276" w:lineRule="auto"/>
        <w:rPr>
          <w:sz w:val="24"/>
          <w:szCs w:val="24"/>
        </w:rPr>
      </w:pPr>
      <w:r w:rsidRPr="00131315">
        <w:rPr>
          <w:sz w:val="24"/>
          <w:szCs w:val="24"/>
        </w:rPr>
        <w:t xml:space="preserve">Vickers AJ. Independent replication of pre-clinical research in homoeopathy: a systematic review. </w:t>
      </w:r>
      <w:proofErr w:type="spellStart"/>
      <w:r w:rsidRPr="00131315">
        <w:rPr>
          <w:rStyle w:val="Emphasis"/>
          <w:sz w:val="24"/>
          <w:szCs w:val="24"/>
        </w:rPr>
        <w:t>Forschende</w:t>
      </w:r>
      <w:proofErr w:type="spellEnd"/>
      <w:r w:rsidRPr="00131315">
        <w:rPr>
          <w:rStyle w:val="Emphasis"/>
          <w:sz w:val="24"/>
          <w:szCs w:val="24"/>
        </w:rPr>
        <w:t xml:space="preserve"> </w:t>
      </w:r>
      <w:proofErr w:type="spellStart"/>
      <w:r w:rsidRPr="00131315">
        <w:rPr>
          <w:rStyle w:val="Emphasis"/>
          <w:sz w:val="24"/>
          <w:szCs w:val="24"/>
        </w:rPr>
        <w:t>Komplementarmedezin</w:t>
      </w:r>
      <w:proofErr w:type="spellEnd"/>
      <w:r w:rsidRPr="00131315">
        <w:rPr>
          <w:rStyle w:val="Emphasis"/>
          <w:sz w:val="24"/>
          <w:szCs w:val="24"/>
        </w:rPr>
        <w:t>.</w:t>
      </w:r>
      <w:r w:rsidRPr="00131315">
        <w:rPr>
          <w:sz w:val="24"/>
          <w:szCs w:val="24"/>
        </w:rPr>
        <w:t xml:space="preserve"> 1999</w:t>
      </w:r>
      <w:proofErr w:type="gramStart"/>
      <w:r w:rsidRPr="00131315">
        <w:rPr>
          <w:sz w:val="24"/>
          <w:szCs w:val="24"/>
        </w:rPr>
        <w:t>;6:311</w:t>
      </w:r>
      <w:proofErr w:type="gramEnd"/>
      <w:r w:rsidRPr="00131315">
        <w:rPr>
          <w:sz w:val="24"/>
          <w:szCs w:val="24"/>
        </w:rPr>
        <w:t xml:space="preserve">-20. </w:t>
      </w:r>
      <w:r w:rsidRPr="00131315">
        <w:rPr>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proofErr w:type="spellStart"/>
      <w:r w:rsidRPr="00131315">
        <w:rPr>
          <w:rFonts w:ascii="Times New Roman" w:hAnsi="Times New Roman" w:cs="Times New Roman"/>
          <w:sz w:val="24"/>
          <w:szCs w:val="24"/>
        </w:rPr>
        <w:t>Endler</w:t>
      </w:r>
      <w:proofErr w:type="spellEnd"/>
      <w:r w:rsidRPr="00131315">
        <w:rPr>
          <w:rFonts w:ascii="Times New Roman" w:hAnsi="Times New Roman" w:cs="Times New Roman"/>
          <w:sz w:val="24"/>
          <w:szCs w:val="24"/>
        </w:rPr>
        <w:t xml:space="preserve"> et al. Repetitions of fundamental research models for homeopathically prepared dilutions beyond 10-23: a </w:t>
      </w:r>
      <w:proofErr w:type="spellStart"/>
      <w:r w:rsidRPr="00131315">
        <w:rPr>
          <w:rFonts w:ascii="Times New Roman" w:hAnsi="Times New Roman" w:cs="Times New Roman"/>
          <w:sz w:val="24"/>
          <w:szCs w:val="24"/>
        </w:rPr>
        <w:t>bibliometric</w:t>
      </w:r>
      <w:proofErr w:type="spellEnd"/>
      <w:r w:rsidRPr="00131315">
        <w:rPr>
          <w:rFonts w:ascii="Times New Roman" w:hAnsi="Times New Roman" w:cs="Times New Roman"/>
          <w:sz w:val="24"/>
          <w:szCs w:val="24"/>
        </w:rPr>
        <w:t xml:space="preserve"> study. Homeopathy. 2010</w:t>
      </w:r>
      <w:proofErr w:type="gramStart"/>
      <w:r w:rsidRPr="00131315">
        <w:rPr>
          <w:rFonts w:ascii="Times New Roman" w:hAnsi="Times New Roman" w:cs="Times New Roman"/>
          <w:sz w:val="24"/>
          <w:szCs w:val="24"/>
        </w:rPr>
        <w:t>;99</w:t>
      </w:r>
      <w:proofErr w:type="gramEnd"/>
      <w:r w:rsidRPr="00131315">
        <w:rPr>
          <w:rFonts w:ascii="Times New Roman" w:hAnsi="Times New Roman" w:cs="Times New Roman"/>
          <w:sz w:val="24"/>
          <w:szCs w:val="24"/>
        </w:rPr>
        <w:t xml:space="preserve">: 25-36. </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proofErr w:type="spellStart"/>
      <w:r w:rsidRPr="00131315">
        <w:rPr>
          <w:rFonts w:ascii="Times New Roman" w:hAnsi="Times New Roman" w:cs="Times New Roman"/>
          <w:sz w:val="24"/>
          <w:szCs w:val="24"/>
        </w:rPr>
        <w:t>Davenas</w:t>
      </w:r>
      <w:proofErr w:type="spellEnd"/>
      <w:r w:rsidRPr="00131315">
        <w:rPr>
          <w:rFonts w:ascii="Times New Roman" w:hAnsi="Times New Roman" w:cs="Times New Roman"/>
          <w:sz w:val="24"/>
          <w:szCs w:val="24"/>
        </w:rPr>
        <w:t xml:space="preserve"> E, Beauvais F, Amara J, </w:t>
      </w:r>
      <w:proofErr w:type="spellStart"/>
      <w:r w:rsidRPr="00131315">
        <w:rPr>
          <w:rFonts w:ascii="Times New Roman" w:hAnsi="Times New Roman" w:cs="Times New Roman"/>
          <w:sz w:val="24"/>
          <w:szCs w:val="24"/>
        </w:rPr>
        <w:t>Oberbaum</w:t>
      </w:r>
      <w:proofErr w:type="spellEnd"/>
      <w:r w:rsidRPr="00131315">
        <w:rPr>
          <w:rFonts w:ascii="Times New Roman" w:hAnsi="Times New Roman" w:cs="Times New Roman"/>
          <w:sz w:val="24"/>
          <w:szCs w:val="24"/>
        </w:rPr>
        <w:t xml:space="preserve"> M, </w:t>
      </w:r>
      <w:proofErr w:type="spellStart"/>
      <w:r w:rsidRPr="00131315">
        <w:rPr>
          <w:rFonts w:ascii="Times New Roman" w:hAnsi="Times New Roman" w:cs="Times New Roman"/>
          <w:sz w:val="24"/>
          <w:szCs w:val="24"/>
        </w:rPr>
        <w:t>Robinzon</w:t>
      </w:r>
      <w:proofErr w:type="spellEnd"/>
      <w:r w:rsidRPr="00131315">
        <w:rPr>
          <w:rFonts w:ascii="Times New Roman" w:hAnsi="Times New Roman" w:cs="Times New Roman"/>
          <w:sz w:val="24"/>
          <w:szCs w:val="24"/>
        </w:rPr>
        <w:t xml:space="preserve"> B, </w:t>
      </w:r>
      <w:proofErr w:type="spellStart"/>
      <w:r w:rsidRPr="00131315">
        <w:rPr>
          <w:rFonts w:ascii="Times New Roman" w:hAnsi="Times New Roman" w:cs="Times New Roman"/>
          <w:sz w:val="24"/>
          <w:szCs w:val="24"/>
        </w:rPr>
        <w:t>Miadonna</w:t>
      </w:r>
      <w:proofErr w:type="spellEnd"/>
      <w:r w:rsidRPr="00131315">
        <w:rPr>
          <w:rFonts w:ascii="Times New Roman" w:hAnsi="Times New Roman" w:cs="Times New Roman"/>
          <w:sz w:val="24"/>
          <w:szCs w:val="24"/>
        </w:rPr>
        <w:t xml:space="preserve"> A, </w:t>
      </w:r>
      <w:proofErr w:type="spellStart"/>
      <w:r w:rsidRPr="00131315">
        <w:rPr>
          <w:rFonts w:ascii="Times New Roman" w:hAnsi="Times New Roman" w:cs="Times New Roman"/>
          <w:sz w:val="24"/>
          <w:szCs w:val="24"/>
        </w:rPr>
        <w:t>Tedeschi</w:t>
      </w:r>
      <w:proofErr w:type="spellEnd"/>
      <w:r w:rsidRPr="00131315">
        <w:rPr>
          <w:rFonts w:ascii="Times New Roman" w:hAnsi="Times New Roman" w:cs="Times New Roman"/>
          <w:sz w:val="24"/>
          <w:szCs w:val="24"/>
        </w:rPr>
        <w:t xml:space="preserve"> A, </w:t>
      </w:r>
      <w:proofErr w:type="spellStart"/>
      <w:r w:rsidRPr="00131315">
        <w:rPr>
          <w:rFonts w:ascii="Times New Roman" w:hAnsi="Times New Roman" w:cs="Times New Roman"/>
          <w:sz w:val="24"/>
          <w:szCs w:val="24"/>
        </w:rPr>
        <w:t>Pomeranz</w:t>
      </w:r>
      <w:proofErr w:type="spellEnd"/>
      <w:r w:rsidRPr="00131315">
        <w:rPr>
          <w:rFonts w:ascii="Times New Roman" w:hAnsi="Times New Roman" w:cs="Times New Roman"/>
          <w:sz w:val="24"/>
          <w:szCs w:val="24"/>
        </w:rPr>
        <w:t xml:space="preserve"> B, Fortner P, </w:t>
      </w:r>
      <w:proofErr w:type="spellStart"/>
      <w:r w:rsidRPr="00131315">
        <w:rPr>
          <w:rFonts w:ascii="Times New Roman" w:hAnsi="Times New Roman" w:cs="Times New Roman"/>
          <w:sz w:val="24"/>
          <w:szCs w:val="24"/>
        </w:rPr>
        <w:t>Belon</w:t>
      </w:r>
      <w:proofErr w:type="spellEnd"/>
      <w:r w:rsidRPr="00131315">
        <w:rPr>
          <w:rFonts w:ascii="Times New Roman" w:hAnsi="Times New Roman" w:cs="Times New Roman"/>
          <w:sz w:val="24"/>
          <w:szCs w:val="24"/>
        </w:rPr>
        <w:t xml:space="preserve"> P, et al. Human basophil degranulation triggered by very dilute antiserum against </w:t>
      </w:r>
      <w:proofErr w:type="spellStart"/>
      <w:r w:rsidRPr="00131315">
        <w:rPr>
          <w:rFonts w:ascii="Times New Roman" w:hAnsi="Times New Roman" w:cs="Times New Roman"/>
          <w:sz w:val="24"/>
          <w:szCs w:val="24"/>
        </w:rPr>
        <w:t>IgE</w:t>
      </w:r>
      <w:proofErr w:type="spellEnd"/>
      <w:r w:rsidRPr="00131315">
        <w:rPr>
          <w:rFonts w:ascii="Times New Roman" w:hAnsi="Times New Roman" w:cs="Times New Roman"/>
          <w:sz w:val="24"/>
          <w:szCs w:val="24"/>
        </w:rPr>
        <w:t>. Nature. 1988 Jun 30</w:t>
      </w:r>
      <w:proofErr w:type="gramStart"/>
      <w:r w:rsidRPr="00131315">
        <w:rPr>
          <w:rFonts w:ascii="Times New Roman" w:hAnsi="Times New Roman" w:cs="Times New Roman"/>
          <w:sz w:val="24"/>
          <w:szCs w:val="24"/>
        </w:rPr>
        <w:t>;333</w:t>
      </w:r>
      <w:proofErr w:type="gramEnd"/>
      <w:r w:rsidRPr="00131315">
        <w:rPr>
          <w:rFonts w:ascii="Times New Roman" w:hAnsi="Times New Roman" w:cs="Times New Roman"/>
          <w:sz w:val="24"/>
          <w:szCs w:val="24"/>
        </w:rPr>
        <w:t>(6176):816-8.</w:t>
      </w:r>
      <w:r w:rsidRPr="00131315">
        <w:rPr>
          <w:rFonts w:ascii="Times New Roman" w:hAnsi="Times New Roman" w:cs="Times New Roman"/>
          <w:sz w:val="24"/>
          <w:szCs w:val="24"/>
        </w:rPr>
        <w:br/>
      </w:r>
    </w:p>
    <w:p w:rsidR="0045767E" w:rsidRPr="00131315" w:rsidRDefault="0045767E" w:rsidP="0045767E">
      <w:pPr>
        <w:pStyle w:val="desc2"/>
        <w:numPr>
          <w:ilvl w:val="0"/>
          <w:numId w:val="5"/>
        </w:numPr>
        <w:shd w:val="clear" w:color="auto" w:fill="FFFFFF"/>
        <w:spacing w:line="276" w:lineRule="auto"/>
        <w:rPr>
          <w:sz w:val="24"/>
          <w:szCs w:val="24"/>
        </w:rPr>
      </w:pPr>
      <w:r w:rsidRPr="00131315">
        <w:rPr>
          <w:color w:val="000000"/>
          <w:sz w:val="24"/>
          <w:szCs w:val="24"/>
        </w:rPr>
        <w:t xml:space="preserve">Maddox, J. Randi, J. Stewart, W. "High-dilution" experiments a delusion. </w:t>
      </w:r>
      <w:r w:rsidRPr="00131315">
        <w:rPr>
          <w:iCs/>
          <w:color w:val="000000"/>
          <w:sz w:val="24"/>
          <w:szCs w:val="24"/>
        </w:rPr>
        <w:t>Nature</w:t>
      </w:r>
      <w:r w:rsidRPr="00131315">
        <w:rPr>
          <w:color w:val="000000"/>
          <w:sz w:val="24"/>
          <w:szCs w:val="24"/>
        </w:rPr>
        <w:t xml:space="preserve"> 1988</w:t>
      </w:r>
      <w:proofErr w:type="gramStart"/>
      <w:r w:rsidRPr="00131315">
        <w:rPr>
          <w:color w:val="000000"/>
          <w:sz w:val="24"/>
          <w:szCs w:val="24"/>
        </w:rPr>
        <w:t>;334:287</w:t>
      </w:r>
      <w:proofErr w:type="gramEnd"/>
      <w:r w:rsidRPr="00131315">
        <w:rPr>
          <w:color w:val="000000"/>
          <w:sz w:val="24"/>
          <w:szCs w:val="24"/>
        </w:rPr>
        <w:t>-290.</w:t>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131315">
        <w:rPr>
          <w:rStyle w:val="citation"/>
          <w:rFonts w:ascii="Times New Roman" w:hAnsi="Times New Roman"/>
          <w:sz w:val="24"/>
          <w:szCs w:val="24"/>
        </w:rPr>
        <w:t>Ovelgonne</w:t>
      </w:r>
      <w:proofErr w:type="spellEnd"/>
      <w:r w:rsidRPr="00131315">
        <w:rPr>
          <w:rStyle w:val="citation"/>
          <w:rFonts w:ascii="Times New Roman" w:hAnsi="Times New Roman"/>
          <w:sz w:val="24"/>
          <w:szCs w:val="24"/>
        </w:rPr>
        <w:t xml:space="preserve">, J.H.; </w:t>
      </w:r>
      <w:proofErr w:type="spellStart"/>
      <w:r w:rsidRPr="00131315">
        <w:rPr>
          <w:rStyle w:val="citation"/>
          <w:rFonts w:ascii="Times New Roman" w:hAnsi="Times New Roman"/>
          <w:sz w:val="24"/>
          <w:szCs w:val="24"/>
        </w:rPr>
        <w:t>Bol</w:t>
      </w:r>
      <w:proofErr w:type="spellEnd"/>
      <w:r w:rsidRPr="00131315">
        <w:rPr>
          <w:rStyle w:val="citation"/>
          <w:rFonts w:ascii="Times New Roman" w:hAnsi="Times New Roman"/>
          <w:sz w:val="24"/>
          <w:szCs w:val="24"/>
        </w:rPr>
        <w:t xml:space="preserve">, A.W.; Hop, W.C.; Van </w:t>
      </w:r>
      <w:proofErr w:type="spellStart"/>
      <w:r w:rsidRPr="00131315">
        <w:rPr>
          <w:rStyle w:val="citation"/>
          <w:rFonts w:ascii="Times New Roman" w:hAnsi="Times New Roman"/>
          <w:sz w:val="24"/>
          <w:szCs w:val="24"/>
        </w:rPr>
        <w:t>Wijk</w:t>
      </w:r>
      <w:proofErr w:type="spellEnd"/>
      <w:r w:rsidRPr="00131315">
        <w:rPr>
          <w:rStyle w:val="citation"/>
          <w:rFonts w:ascii="Times New Roman" w:hAnsi="Times New Roman"/>
          <w:sz w:val="24"/>
          <w:szCs w:val="24"/>
        </w:rPr>
        <w:t xml:space="preserve">, R. Mechanical agitation of very dilute antiserum against </w:t>
      </w:r>
      <w:proofErr w:type="spellStart"/>
      <w:r w:rsidRPr="00131315">
        <w:rPr>
          <w:rStyle w:val="citation"/>
          <w:rFonts w:ascii="Times New Roman" w:hAnsi="Times New Roman"/>
          <w:sz w:val="24"/>
          <w:szCs w:val="24"/>
        </w:rPr>
        <w:t>IgE</w:t>
      </w:r>
      <w:proofErr w:type="spellEnd"/>
      <w:r w:rsidRPr="00131315">
        <w:rPr>
          <w:rStyle w:val="citation"/>
          <w:rFonts w:ascii="Times New Roman" w:hAnsi="Times New Roman"/>
          <w:sz w:val="24"/>
          <w:szCs w:val="24"/>
        </w:rPr>
        <w:t xml:space="preserve"> has no effect on basophil straining properties. </w:t>
      </w:r>
      <w:proofErr w:type="spellStart"/>
      <w:r w:rsidRPr="00131315">
        <w:rPr>
          <w:rStyle w:val="citation"/>
          <w:rFonts w:ascii="Times New Roman" w:hAnsi="Times New Roman"/>
          <w:iCs/>
          <w:sz w:val="24"/>
          <w:szCs w:val="24"/>
        </w:rPr>
        <w:t>Experientia</w:t>
      </w:r>
      <w:proofErr w:type="spellEnd"/>
      <w:r w:rsidRPr="00131315">
        <w:rPr>
          <w:rStyle w:val="citation"/>
          <w:rFonts w:ascii="Times New Roman" w:hAnsi="Times New Roman"/>
          <w:sz w:val="24"/>
          <w:szCs w:val="24"/>
        </w:rPr>
        <w:t xml:space="preserve"> </w:t>
      </w:r>
      <w:r w:rsidRPr="00131315">
        <w:rPr>
          <w:rStyle w:val="citation"/>
          <w:rFonts w:ascii="Times New Roman" w:hAnsi="Times New Roman"/>
          <w:sz w:val="24"/>
          <w:szCs w:val="24"/>
        </w:rPr>
        <w:lastRenderedPageBreak/>
        <w:t>1992</w:t>
      </w:r>
      <w:proofErr w:type="gramStart"/>
      <w:r w:rsidRPr="00131315">
        <w:rPr>
          <w:rStyle w:val="citation"/>
          <w:rFonts w:ascii="Times New Roman" w:hAnsi="Times New Roman"/>
          <w:sz w:val="24"/>
          <w:szCs w:val="24"/>
        </w:rPr>
        <w:t>;</w:t>
      </w:r>
      <w:r w:rsidRPr="00131315">
        <w:rPr>
          <w:rStyle w:val="citation"/>
          <w:rFonts w:ascii="Times New Roman" w:hAnsi="Times New Roman"/>
          <w:bCs/>
          <w:sz w:val="24"/>
          <w:szCs w:val="24"/>
        </w:rPr>
        <w:t>48</w:t>
      </w:r>
      <w:proofErr w:type="gramEnd"/>
      <w:r w:rsidRPr="00131315">
        <w:rPr>
          <w:rStyle w:val="citation"/>
          <w:rFonts w:ascii="Times New Roman" w:hAnsi="Times New Roman"/>
          <w:sz w:val="24"/>
          <w:szCs w:val="24"/>
        </w:rPr>
        <w:t>(5):504–8.</w:t>
      </w:r>
      <w:r w:rsidRPr="00131315">
        <w:rPr>
          <w:rStyle w:val="citation"/>
          <w:rFonts w:ascii="Times New Roman" w:hAnsi="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proofErr w:type="spellStart"/>
      <w:r w:rsidRPr="00131315">
        <w:rPr>
          <w:rStyle w:val="citation"/>
          <w:rFonts w:ascii="Times New Roman" w:hAnsi="Times New Roman"/>
          <w:sz w:val="24"/>
          <w:szCs w:val="24"/>
        </w:rPr>
        <w:t>Hirst</w:t>
      </w:r>
      <w:proofErr w:type="spellEnd"/>
      <w:r w:rsidRPr="00131315">
        <w:rPr>
          <w:rStyle w:val="citation"/>
          <w:rFonts w:ascii="Times New Roman" w:hAnsi="Times New Roman"/>
          <w:sz w:val="24"/>
          <w:szCs w:val="24"/>
        </w:rPr>
        <w:t xml:space="preserve">, S.J.; Hayes, N.A.; </w:t>
      </w:r>
      <w:proofErr w:type="spellStart"/>
      <w:r w:rsidRPr="00131315">
        <w:rPr>
          <w:rStyle w:val="citation"/>
          <w:rFonts w:ascii="Times New Roman" w:hAnsi="Times New Roman"/>
          <w:sz w:val="24"/>
          <w:szCs w:val="24"/>
        </w:rPr>
        <w:t>Burridge</w:t>
      </w:r>
      <w:proofErr w:type="spellEnd"/>
      <w:r w:rsidRPr="00131315">
        <w:rPr>
          <w:rStyle w:val="citation"/>
          <w:rFonts w:ascii="Times New Roman" w:hAnsi="Times New Roman"/>
          <w:sz w:val="24"/>
          <w:szCs w:val="24"/>
        </w:rPr>
        <w:t xml:space="preserve">, J.; Pearce, F.L.; Foreman, J.C. Human basophil degranulation is not triggered by very dilute antiserum against human </w:t>
      </w:r>
      <w:proofErr w:type="spellStart"/>
      <w:r w:rsidRPr="00131315">
        <w:rPr>
          <w:rStyle w:val="citation"/>
          <w:rFonts w:ascii="Times New Roman" w:hAnsi="Times New Roman"/>
          <w:sz w:val="24"/>
          <w:szCs w:val="24"/>
        </w:rPr>
        <w:t>IgE</w:t>
      </w:r>
      <w:proofErr w:type="spellEnd"/>
      <w:r w:rsidRPr="00131315">
        <w:rPr>
          <w:rStyle w:val="citation"/>
          <w:rFonts w:ascii="Times New Roman" w:hAnsi="Times New Roman"/>
          <w:sz w:val="24"/>
          <w:szCs w:val="24"/>
        </w:rPr>
        <w:t xml:space="preserve">. </w:t>
      </w:r>
      <w:r w:rsidRPr="00131315">
        <w:rPr>
          <w:rStyle w:val="citation"/>
          <w:rFonts w:ascii="Times New Roman" w:hAnsi="Times New Roman"/>
          <w:iCs/>
          <w:sz w:val="24"/>
          <w:szCs w:val="24"/>
        </w:rPr>
        <w:t>Nature</w:t>
      </w:r>
      <w:r w:rsidRPr="00131315">
        <w:rPr>
          <w:rStyle w:val="citation"/>
          <w:rFonts w:ascii="Times New Roman" w:hAnsi="Times New Roman"/>
          <w:sz w:val="24"/>
          <w:szCs w:val="24"/>
        </w:rPr>
        <w:t xml:space="preserve"> 1993</w:t>
      </w:r>
      <w:proofErr w:type="gramStart"/>
      <w:r w:rsidRPr="00131315">
        <w:rPr>
          <w:rStyle w:val="citation"/>
          <w:rFonts w:ascii="Times New Roman" w:hAnsi="Times New Roman"/>
          <w:sz w:val="24"/>
          <w:szCs w:val="24"/>
        </w:rPr>
        <w:t>;</w:t>
      </w:r>
      <w:r w:rsidRPr="00131315">
        <w:rPr>
          <w:rStyle w:val="citation"/>
          <w:rFonts w:ascii="Times New Roman" w:hAnsi="Times New Roman"/>
          <w:bCs/>
          <w:sz w:val="24"/>
          <w:szCs w:val="24"/>
        </w:rPr>
        <w:t>366</w:t>
      </w:r>
      <w:proofErr w:type="gramEnd"/>
      <w:r w:rsidRPr="00131315">
        <w:rPr>
          <w:rStyle w:val="citation"/>
          <w:rFonts w:ascii="Times New Roman" w:hAnsi="Times New Roman"/>
          <w:sz w:val="24"/>
          <w:szCs w:val="24"/>
        </w:rPr>
        <w:t>(6455):527.</w:t>
      </w:r>
      <w:r w:rsidRPr="00131315">
        <w:rPr>
          <w:rStyle w:val="citation"/>
          <w:rFonts w:ascii="Times New Roman" w:hAnsi="Times New Roman"/>
          <w:sz w:val="24"/>
          <w:szCs w:val="24"/>
        </w:rPr>
        <w:br/>
      </w:r>
    </w:p>
    <w:p w:rsidR="0045767E" w:rsidRPr="00131315" w:rsidRDefault="0045767E" w:rsidP="0045767E">
      <w:pPr>
        <w:pStyle w:val="desc2"/>
        <w:numPr>
          <w:ilvl w:val="0"/>
          <w:numId w:val="5"/>
        </w:numPr>
        <w:shd w:val="clear" w:color="auto" w:fill="FFFFFF"/>
        <w:spacing w:line="276" w:lineRule="auto"/>
        <w:rPr>
          <w:sz w:val="24"/>
          <w:szCs w:val="24"/>
        </w:rPr>
      </w:pPr>
      <w:r w:rsidRPr="00131315">
        <w:rPr>
          <w:rStyle w:val="citation"/>
          <w:sz w:val="24"/>
          <w:szCs w:val="24"/>
        </w:rPr>
        <w:t xml:space="preserve">Ennis, M. Basophil models of homeopathy: a </w:t>
      </w:r>
      <w:proofErr w:type="spellStart"/>
      <w:r w:rsidRPr="00131315">
        <w:rPr>
          <w:rStyle w:val="citation"/>
          <w:sz w:val="24"/>
          <w:szCs w:val="24"/>
        </w:rPr>
        <w:t>sceptical</w:t>
      </w:r>
      <w:proofErr w:type="spellEnd"/>
      <w:r w:rsidRPr="00131315">
        <w:rPr>
          <w:rStyle w:val="citation"/>
          <w:sz w:val="24"/>
          <w:szCs w:val="24"/>
        </w:rPr>
        <w:t xml:space="preserve"> view. </w:t>
      </w:r>
      <w:r w:rsidRPr="00131315">
        <w:rPr>
          <w:rStyle w:val="citation"/>
          <w:iCs/>
          <w:sz w:val="24"/>
          <w:szCs w:val="24"/>
        </w:rPr>
        <w:t>Homeopathy</w:t>
      </w:r>
      <w:r w:rsidRPr="00131315">
        <w:rPr>
          <w:rStyle w:val="citation"/>
          <w:sz w:val="24"/>
          <w:szCs w:val="24"/>
        </w:rPr>
        <w:t xml:space="preserve"> 2010</w:t>
      </w:r>
      <w:proofErr w:type="gramStart"/>
      <w:r w:rsidRPr="00131315">
        <w:rPr>
          <w:rStyle w:val="citation"/>
          <w:sz w:val="24"/>
          <w:szCs w:val="24"/>
        </w:rPr>
        <w:t>;</w:t>
      </w:r>
      <w:r w:rsidRPr="00131315">
        <w:rPr>
          <w:rStyle w:val="citation"/>
          <w:bCs/>
          <w:sz w:val="24"/>
          <w:szCs w:val="24"/>
        </w:rPr>
        <w:t>99</w:t>
      </w:r>
      <w:proofErr w:type="gramEnd"/>
      <w:r w:rsidRPr="00131315">
        <w:rPr>
          <w:rStyle w:val="citation"/>
          <w:sz w:val="24"/>
          <w:szCs w:val="24"/>
        </w:rPr>
        <w:t>(1):51–56.</w:t>
      </w:r>
      <w:r w:rsidRPr="00131315">
        <w:rPr>
          <w:rStyle w:val="citatio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M. F. Chaplin, The memory of water; an overview, </w:t>
      </w:r>
      <w:r w:rsidRPr="00131315">
        <w:rPr>
          <w:rStyle w:val="Emphasis"/>
          <w:rFonts w:ascii="Times New Roman" w:hAnsi="Times New Roman"/>
          <w:sz w:val="24"/>
          <w:szCs w:val="24"/>
        </w:rPr>
        <w:t>Homeopathy. 2007</w:t>
      </w:r>
      <w:proofErr w:type="gramStart"/>
      <w:r w:rsidRPr="00131315">
        <w:rPr>
          <w:rStyle w:val="Emphasis"/>
          <w:rFonts w:ascii="Times New Roman" w:hAnsi="Times New Roman"/>
          <w:sz w:val="24"/>
          <w:szCs w:val="24"/>
        </w:rPr>
        <w:t>;</w:t>
      </w:r>
      <w:r w:rsidRPr="00131315">
        <w:rPr>
          <w:rStyle w:val="Strong"/>
          <w:rFonts w:ascii="Times New Roman" w:hAnsi="Times New Roman" w:cs="Times New Roman"/>
          <w:sz w:val="24"/>
          <w:szCs w:val="24"/>
        </w:rPr>
        <w:t>96</w:t>
      </w:r>
      <w:r w:rsidRPr="00131315">
        <w:rPr>
          <w:rFonts w:ascii="Times New Roman" w:hAnsi="Times New Roman" w:cs="Times New Roman"/>
          <w:sz w:val="24"/>
          <w:szCs w:val="24"/>
        </w:rPr>
        <w:t>:143</w:t>
      </w:r>
      <w:proofErr w:type="gramEnd"/>
      <w:r w:rsidRPr="00131315">
        <w:rPr>
          <w:rFonts w:ascii="Times New Roman" w:hAnsi="Times New Roman" w:cs="Times New Roman"/>
          <w:sz w:val="24"/>
          <w:szCs w:val="24"/>
        </w:rPr>
        <w:t>-150.</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J. Teixeira, Can water possibly have a memory? A </w:t>
      </w:r>
      <w:proofErr w:type="spellStart"/>
      <w:r w:rsidRPr="00131315">
        <w:rPr>
          <w:rFonts w:ascii="Times New Roman" w:hAnsi="Times New Roman" w:cs="Times New Roman"/>
          <w:sz w:val="24"/>
          <w:szCs w:val="24"/>
        </w:rPr>
        <w:t>sceptical</w:t>
      </w:r>
      <w:proofErr w:type="spellEnd"/>
      <w:r w:rsidRPr="00131315">
        <w:rPr>
          <w:rFonts w:ascii="Times New Roman" w:hAnsi="Times New Roman" w:cs="Times New Roman"/>
          <w:sz w:val="24"/>
          <w:szCs w:val="24"/>
        </w:rPr>
        <w:t xml:space="preserve"> view, </w:t>
      </w:r>
      <w:r w:rsidRPr="00131315">
        <w:rPr>
          <w:rStyle w:val="Emphasis"/>
          <w:rFonts w:ascii="Times New Roman" w:hAnsi="Times New Roman"/>
          <w:sz w:val="24"/>
          <w:szCs w:val="24"/>
        </w:rPr>
        <w:t>Homeopathy. 2007</w:t>
      </w:r>
      <w:proofErr w:type="gramStart"/>
      <w:r w:rsidRPr="00131315">
        <w:rPr>
          <w:rStyle w:val="Emphasis"/>
          <w:rFonts w:ascii="Times New Roman" w:hAnsi="Times New Roman"/>
          <w:sz w:val="24"/>
          <w:szCs w:val="24"/>
        </w:rPr>
        <w:t>;</w:t>
      </w:r>
      <w:r w:rsidRPr="00131315">
        <w:rPr>
          <w:rStyle w:val="Strong"/>
          <w:rFonts w:ascii="Times New Roman" w:hAnsi="Times New Roman" w:cs="Times New Roman"/>
          <w:sz w:val="24"/>
          <w:szCs w:val="24"/>
        </w:rPr>
        <w:t>96</w:t>
      </w:r>
      <w:r w:rsidRPr="00131315">
        <w:rPr>
          <w:rFonts w:ascii="Times New Roman" w:hAnsi="Times New Roman" w:cs="Times New Roman"/>
          <w:sz w:val="24"/>
          <w:szCs w:val="24"/>
        </w:rPr>
        <w:t>:158</w:t>
      </w:r>
      <w:proofErr w:type="gramEnd"/>
      <w:r w:rsidRPr="00131315">
        <w:rPr>
          <w:rFonts w:ascii="Times New Roman" w:hAnsi="Times New Roman" w:cs="Times New Roman"/>
          <w:sz w:val="24"/>
          <w:szCs w:val="24"/>
        </w:rPr>
        <w:t>-162.</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D. J. </w:t>
      </w:r>
      <w:proofErr w:type="spellStart"/>
      <w:r w:rsidRPr="00131315">
        <w:rPr>
          <w:rFonts w:ascii="Times New Roman" w:hAnsi="Times New Roman" w:cs="Times New Roman"/>
          <w:sz w:val="24"/>
          <w:szCs w:val="24"/>
        </w:rPr>
        <w:t>Anick</w:t>
      </w:r>
      <w:proofErr w:type="spellEnd"/>
      <w:r w:rsidRPr="00131315">
        <w:rPr>
          <w:rFonts w:ascii="Times New Roman" w:hAnsi="Times New Roman" w:cs="Times New Roman"/>
          <w:sz w:val="24"/>
          <w:szCs w:val="24"/>
        </w:rPr>
        <w:t xml:space="preserve">, </w:t>
      </w:r>
      <w:hyperlink r:id="rId9" w:tgtFrame="otherWin1" w:tooltip="opens new site in a pop-up window" w:history="1">
        <w:r w:rsidRPr="00131315">
          <w:rPr>
            <w:rFonts w:ascii="Times New Roman" w:hAnsi="Times New Roman" w:cs="Times New Roman"/>
            <w:sz w:val="24"/>
            <w:szCs w:val="24"/>
          </w:rPr>
          <w:t xml:space="preserve">High sensitivity </w:t>
        </w:r>
        <w:r w:rsidRPr="00131315">
          <w:rPr>
            <w:rFonts w:ascii="Times New Roman" w:hAnsi="Times New Roman" w:cs="Times New Roman"/>
            <w:sz w:val="24"/>
            <w:szCs w:val="24"/>
            <w:vertAlign w:val="superscript"/>
          </w:rPr>
          <w:t>1</w:t>
        </w:r>
        <w:r w:rsidRPr="00131315">
          <w:rPr>
            <w:rFonts w:ascii="Times New Roman" w:hAnsi="Times New Roman" w:cs="Times New Roman"/>
            <w:sz w:val="24"/>
            <w:szCs w:val="24"/>
          </w:rPr>
          <w:t>H-NMR spectroscopy of homeopathic remedies made in water</w:t>
        </w:r>
      </w:hyperlink>
      <w:r w:rsidRPr="00131315">
        <w:rPr>
          <w:rFonts w:ascii="Times New Roman" w:hAnsi="Times New Roman" w:cs="Times New Roman"/>
          <w:sz w:val="24"/>
          <w:szCs w:val="24"/>
        </w:rPr>
        <w:t xml:space="preserve">. </w:t>
      </w:r>
      <w:r w:rsidRPr="00131315">
        <w:rPr>
          <w:rFonts w:ascii="Times New Roman" w:hAnsi="Times New Roman" w:cs="Times New Roman"/>
          <w:iCs/>
          <w:sz w:val="24"/>
          <w:szCs w:val="24"/>
        </w:rPr>
        <w:t xml:space="preserve">Complementary </w:t>
      </w:r>
      <w:proofErr w:type="gramStart"/>
      <w:r w:rsidRPr="00131315">
        <w:rPr>
          <w:rFonts w:ascii="Times New Roman" w:hAnsi="Times New Roman" w:cs="Times New Roman"/>
          <w:iCs/>
          <w:sz w:val="24"/>
          <w:szCs w:val="24"/>
        </w:rPr>
        <w:t>and  Alternative</w:t>
      </w:r>
      <w:proofErr w:type="gramEnd"/>
      <w:r w:rsidRPr="00131315">
        <w:rPr>
          <w:rFonts w:ascii="Times New Roman" w:hAnsi="Times New Roman" w:cs="Times New Roman"/>
          <w:iCs/>
          <w:sz w:val="24"/>
          <w:szCs w:val="24"/>
        </w:rPr>
        <w:t xml:space="preserve"> Medicine.2004;</w:t>
      </w:r>
      <w:r w:rsidRPr="00131315">
        <w:rPr>
          <w:rFonts w:ascii="Times New Roman" w:hAnsi="Times New Roman" w:cs="Times New Roman"/>
          <w:bCs/>
          <w:sz w:val="24"/>
          <w:szCs w:val="24"/>
        </w:rPr>
        <w:t>4</w:t>
      </w:r>
      <w:r w:rsidRPr="00131315">
        <w:rPr>
          <w:rFonts w:ascii="Times New Roman" w:hAnsi="Times New Roman" w:cs="Times New Roman"/>
          <w:sz w:val="24"/>
          <w:szCs w:val="24"/>
        </w:rPr>
        <w:t>:15.</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Shang A, </w:t>
      </w:r>
      <w:proofErr w:type="spellStart"/>
      <w:r w:rsidRPr="00131315">
        <w:rPr>
          <w:rFonts w:ascii="Times New Roman" w:hAnsi="Times New Roman" w:cs="Times New Roman"/>
          <w:sz w:val="24"/>
          <w:szCs w:val="24"/>
        </w:rPr>
        <w:t>Huwiler-Mu</w:t>
      </w:r>
      <w:r w:rsidRPr="00131315">
        <w:rPr>
          <w:rFonts w:ascii="Times New Roman" w:hAnsi="Times New Roman" w:cs="Times New Roman"/>
          <w:sz w:val="24"/>
          <w:szCs w:val="24"/>
        </w:rPr>
        <w:softHyphen/>
        <w:t>ntener</w:t>
      </w:r>
      <w:proofErr w:type="spellEnd"/>
      <w:r w:rsidRPr="00131315">
        <w:rPr>
          <w:rFonts w:ascii="Times New Roman" w:hAnsi="Times New Roman" w:cs="Times New Roman"/>
          <w:sz w:val="24"/>
          <w:szCs w:val="24"/>
        </w:rPr>
        <w:t xml:space="preserve"> K, </w:t>
      </w:r>
      <w:proofErr w:type="spellStart"/>
      <w:r w:rsidRPr="00131315">
        <w:rPr>
          <w:rFonts w:ascii="Times New Roman" w:hAnsi="Times New Roman" w:cs="Times New Roman"/>
          <w:sz w:val="24"/>
          <w:szCs w:val="24"/>
        </w:rPr>
        <w:t>Nartey</w:t>
      </w:r>
      <w:proofErr w:type="spellEnd"/>
      <w:r w:rsidRPr="00131315">
        <w:rPr>
          <w:rFonts w:ascii="Times New Roman" w:hAnsi="Times New Roman" w:cs="Times New Roman"/>
          <w:sz w:val="24"/>
          <w:szCs w:val="24"/>
        </w:rPr>
        <w:t xml:space="preserve"> L, </w:t>
      </w:r>
      <w:proofErr w:type="spellStart"/>
      <w:r w:rsidRPr="00131315">
        <w:rPr>
          <w:rFonts w:ascii="Times New Roman" w:hAnsi="Times New Roman" w:cs="Times New Roman"/>
          <w:sz w:val="24"/>
          <w:szCs w:val="24"/>
        </w:rPr>
        <w:t>Ju</w:t>
      </w:r>
      <w:r w:rsidRPr="00131315">
        <w:rPr>
          <w:rFonts w:ascii="Times New Roman" w:hAnsi="Times New Roman" w:cs="Times New Roman"/>
          <w:sz w:val="24"/>
          <w:szCs w:val="24"/>
        </w:rPr>
        <w:softHyphen/>
        <w:t>ni</w:t>
      </w:r>
      <w:proofErr w:type="spellEnd"/>
      <w:r w:rsidRPr="00131315">
        <w:rPr>
          <w:rFonts w:ascii="Times New Roman" w:hAnsi="Times New Roman" w:cs="Times New Roman"/>
          <w:sz w:val="24"/>
          <w:szCs w:val="24"/>
        </w:rPr>
        <w:t xml:space="preserve"> P, Sterne J A C, </w:t>
      </w:r>
      <w:proofErr w:type="spellStart"/>
      <w:r w:rsidRPr="00131315">
        <w:rPr>
          <w:rFonts w:ascii="Times New Roman" w:hAnsi="Times New Roman" w:cs="Times New Roman"/>
          <w:sz w:val="24"/>
          <w:szCs w:val="24"/>
        </w:rPr>
        <w:t>Pewsner</w:t>
      </w:r>
      <w:proofErr w:type="spellEnd"/>
      <w:r w:rsidRPr="00131315">
        <w:rPr>
          <w:rFonts w:ascii="Times New Roman" w:hAnsi="Times New Roman" w:cs="Times New Roman"/>
          <w:sz w:val="24"/>
          <w:szCs w:val="24"/>
        </w:rPr>
        <w:t xml:space="preserve"> D </w:t>
      </w:r>
      <w:r w:rsidRPr="00131315">
        <w:rPr>
          <w:rFonts w:ascii="Times New Roman" w:hAnsi="Times New Roman" w:cs="Times New Roman"/>
          <w:iCs/>
          <w:sz w:val="24"/>
          <w:szCs w:val="24"/>
        </w:rPr>
        <w:t>et al</w:t>
      </w:r>
      <w:r w:rsidRPr="00131315">
        <w:rPr>
          <w:rFonts w:ascii="Times New Roman" w:hAnsi="Times New Roman" w:cs="Times New Roman"/>
          <w:sz w:val="24"/>
          <w:szCs w:val="24"/>
        </w:rPr>
        <w:t>. Are the clinical effects of homoeopathy placebo effects? Comparative study of placebo-controlled trials of homoeopathy and allopathy. Lancet 2005; 366:726-732.</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Ernst E. A systematic review of systematic reviews of homeopathy. British Journal of Clinical Pharmacology. 2002</w:t>
      </w:r>
      <w:proofErr w:type="gramStart"/>
      <w:r w:rsidRPr="00131315">
        <w:rPr>
          <w:rFonts w:ascii="Times New Roman" w:hAnsi="Times New Roman" w:cs="Times New Roman"/>
          <w:sz w:val="24"/>
          <w:szCs w:val="24"/>
        </w:rPr>
        <w:t>;54:577</w:t>
      </w:r>
      <w:proofErr w:type="gramEnd"/>
      <w:r w:rsidRPr="00131315">
        <w:rPr>
          <w:rFonts w:ascii="Times New Roman" w:hAnsi="Times New Roman" w:cs="Times New Roman"/>
          <w:sz w:val="24"/>
          <w:szCs w:val="24"/>
        </w:rPr>
        <w:t>-582.</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Barnes J, Resch K L, Ernst E. Homeopathy for Postoperative Ileus. Journal of Clinical Gastroenterology. 1997</w:t>
      </w:r>
      <w:proofErr w:type="gramStart"/>
      <w:r w:rsidRPr="00131315">
        <w:rPr>
          <w:rFonts w:ascii="Times New Roman" w:hAnsi="Times New Roman" w:cs="Times New Roman"/>
          <w:sz w:val="24"/>
          <w:szCs w:val="24"/>
        </w:rPr>
        <w:t>;25:628</w:t>
      </w:r>
      <w:proofErr w:type="gramEnd"/>
      <w:r w:rsidRPr="00131315">
        <w:rPr>
          <w:rFonts w:ascii="Times New Roman" w:hAnsi="Times New Roman" w:cs="Times New Roman"/>
          <w:sz w:val="24"/>
          <w:szCs w:val="24"/>
        </w:rPr>
        <w:t>-633.</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Ernst E, Barnes J. Are homoeopathic remedies effective for delayed-onset muscle soreness? A systematic review of placebo-controlled trials. Perfusion. 1998</w:t>
      </w:r>
      <w:proofErr w:type="gramStart"/>
      <w:r w:rsidRPr="00131315">
        <w:rPr>
          <w:rFonts w:ascii="Times New Roman" w:hAnsi="Times New Roman" w:cs="Times New Roman"/>
          <w:sz w:val="24"/>
          <w:szCs w:val="24"/>
        </w:rPr>
        <w:t>;11:4</w:t>
      </w:r>
      <w:proofErr w:type="gramEnd"/>
      <w:r w:rsidRPr="00131315">
        <w:rPr>
          <w:rFonts w:ascii="Times New Roman" w:hAnsi="Times New Roman" w:cs="Times New Roman"/>
          <w:sz w:val="24"/>
          <w:szCs w:val="24"/>
        </w:rPr>
        <w:t>-8.</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 xml:space="preserve">Ernst E, </w:t>
      </w:r>
      <w:proofErr w:type="spellStart"/>
      <w:r w:rsidRPr="00131315">
        <w:rPr>
          <w:rFonts w:ascii="Times New Roman" w:hAnsi="Times New Roman" w:cs="Times New Roman"/>
          <w:sz w:val="24"/>
          <w:szCs w:val="24"/>
        </w:rPr>
        <w:t>Pittler</w:t>
      </w:r>
      <w:proofErr w:type="spellEnd"/>
      <w:r w:rsidRPr="00131315">
        <w:rPr>
          <w:rFonts w:ascii="Times New Roman" w:hAnsi="Times New Roman" w:cs="Times New Roman"/>
          <w:sz w:val="24"/>
          <w:szCs w:val="24"/>
        </w:rPr>
        <w:t xml:space="preserve"> M H. Efficacy of homeopathic arnica. A systematic review of placebo-controlled clinical trials. Archives of Surgery. 1998</w:t>
      </w:r>
      <w:proofErr w:type="gramStart"/>
      <w:r w:rsidRPr="00131315">
        <w:rPr>
          <w:rFonts w:ascii="Times New Roman" w:hAnsi="Times New Roman" w:cs="Times New Roman"/>
          <w:sz w:val="24"/>
          <w:szCs w:val="24"/>
        </w:rPr>
        <w:t>;133:1187</w:t>
      </w:r>
      <w:proofErr w:type="gramEnd"/>
      <w:r w:rsidRPr="00131315">
        <w:rPr>
          <w:rFonts w:ascii="Times New Roman" w:hAnsi="Times New Roman" w:cs="Times New Roman"/>
          <w:sz w:val="24"/>
          <w:szCs w:val="24"/>
        </w:rPr>
        <w:t>-1190.</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Ernst E. Homoeopathic prophylaxis of headaches and migraine? A systematic review. Journal of Pain and Symptom Management. 1999</w:t>
      </w:r>
      <w:proofErr w:type="gramStart"/>
      <w:r w:rsidRPr="00131315">
        <w:rPr>
          <w:rFonts w:ascii="Times New Roman" w:hAnsi="Times New Roman" w:cs="Times New Roman"/>
          <w:sz w:val="24"/>
          <w:szCs w:val="24"/>
        </w:rPr>
        <w:t>;18:353</w:t>
      </w:r>
      <w:proofErr w:type="gramEnd"/>
      <w:r w:rsidRPr="00131315">
        <w:rPr>
          <w:rFonts w:ascii="Times New Roman" w:hAnsi="Times New Roman" w:cs="Times New Roman"/>
          <w:sz w:val="24"/>
          <w:szCs w:val="24"/>
        </w:rPr>
        <w:t>-357.</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Ernst E. Classical homoeopathy versus conventional treatments: a systematic review. Perfusion. 1999; 12:13-15.</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131315">
        <w:rPr>
          <w:rFonts w:ascii="Times New Roman" w:hAnsi="Times New Roman" w:cs="Times New Roman"/>
          <w:sz w:val="24"/>
          <w:szCs w:val="24"/>
        </w:rPr>
        <w:t>Lu</w:t>
      </w:r>
      <w:r w:rsidRPr="00131315">
        <w:rPr>
          <w:rFonts w:ascii="Times New Roman" w:hAnsi="Times New Roman" w:cs="Times New Roman"/>
          <w:sz w:val="24"/>
          <w:szCs w:val="24"/>
        </w:rPr>
        <w:softHyphen/>
        <w:t>dtke</w:t>
      </w:r>
      <w:proofErr w:type="spellEnd"/>
      <w:r w:rsidRPr="00131315">
        <w:rPr>
          <w:rFonts w:ascii="Times New Roman" w:hAnsi="Times New Roman" w:cs="Times New Roman"/>
          <w:sz w:val="24"/>
          <w:szCs w:val="24"/>
        </w:rPr>
        <w:t xml:space="preserve"> R, Wilkens J. </w:t>
      </w:r>
      <w:proofErr w:type="spellStart"/>
      <w:r w:rsidRPr="00131315">
        <w:rPr>
          <w:rFonts w:ascii="Times New Roman" w:hAnsi="Times New Roman" w:cs="Times New Roman"/>
          <w:sz w:val="24"/>
          <w:szCs w:val="24"/>
        </w:rPr>
        <w:t>Klinische</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Wirksambeitsstudien</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zu</w:t>
      </w:r>
      <w:proofErr w:type="spellEnd"/>
      <w:r w:rsidRPr="00131315">
        <w:rPr>
          <w:rFonts w:ascii="Times New Roman" w:hAnsi="Times New Roman" w:cs="Times New Roman"/>
          <w:sz w:val="24"/>
          <w:szCs w:val="24"/>
        </w:rPr>
        <w:t xml:space="preserve"> Arnica in </w:t>
      </w:r>
      <w:proofErr w:type="spellStart"/>
      <w:r w:rsidRPr="00131315">
        <w:rPr>
          <w:rFonts w:ascii="Times New Roman" w:hAnsi="Times New Roman" w:cs="Times New Roman"/>
          <w:sz w:val="24"/>
          <w:szCs w:val="24"/>
        </w:rPr>
        <w:t>homoeopathischen</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Zubereitungen</w:t>
      </w:r>
      <w:proofErr w:type="spellEnd"/>
      <w:r w:rsidRPr="00131315">
        <w:rPr>
          <w:rFonts w:ascii="Times New Roman" w:hAnsi="Times New Roman" w:cs="Times New Roman"/>
          <w:sz w:val="24"/>
          <w:szCs w:val="24"/>
        </w:rPr>
        <w:t xml:space="preserve">. In: Company Report, </w:t>
      </w:r>
      <w:proofErr w:type="spellStart"/>
      <w:r w:rsidRPr="00131315">
        <w:rPr>
          <w:rFonts w:ascii="Times New Roman" w:hAnsi="Times New Roman" w:cs="Times New Roman"/>
          <w:sz w:val="24"/>
          <w:szCs w:val="24"/>
        </w:rPr>
        <w:t>Carstents</w:t>
      </w:r>
      <w:proofErr w:type="spellEnd"/>
      <w:r w:rsidRPr="00131315">
        <w:rPr>
          <w:rFonts w:ascii="Times New Roman" w:hAnsi="Times New Roman" w:cs="Times New Roman"/>
          <w:sz w:val="24"/>
          <w:szCs w:val="24"/>
        </w:rPr>
        <w:t xml:space="preserve"> </w:t>
      </w:r>
      <w:proofErr w:type="spellStart"/>
      <w:r w:rsidRPr="00131315">
        <w:rPr>
          <w:rFonts w:ascii="Times New Roman" w:hAnsi="Times New Roman" w:cs="Times New Roman"/>
          <w:sz w:val="24"/>
          <w:szCs w:val="24"/>
        </w:rPr>
        <w:t>Stiftung</w:t>
      </w:r>
      <w:proofErr w:type="spellEnd"/>
      <w:r w:rsidRPr="00131315">
        <w:rPr>
          <w:rFonts w:ascii="Times New Roman" w:hAnsi="Times New Roman" w:cs="Times New Roman"/>
          <w:sz w:val="24"/>
          <w:szCs w:val="24"/>
        </w:rPr>
        <w:t>. Essen, German: 1999.</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131315">
        <w:rPr>
          <w:rFonts w:ascii="Times New Roman" w:hAnsi="Times New Roman" w:cs="Times New Roman"/>
          <w:sz w:val="24"/>
          <w:szCs w:val="24"/>
        </w:rPr>
        <w:t>Cucherat</w:t>
      </w:r>
      <w:proofErr w:type="spellEnd"/>
      <w:r w:rsidRPr="00131315">
        <w:rPr>
          <w:rFonts w:ascii="Times New Roman" w:hAnsi="Times New Roman" w:cs="Times New Roman"/>
          <w:sz w:val="24"/>
          <w:szCs w:val="24"/>
        </w:rPr>
        <w:t xml:space="preserve"> M, </w:t>
      </w:r>
      <w:proofErr w:type="spellStart"/>
      <w:r w:rsidRPr="00131315">
        <w:rPr>
          <w:rFonts w:ascii="Times New Roman" w:hAnsi="Times New Roman" w:cs="Times New Roman"/>
          <w:sz w:val="24"/>
          <w:szCs w:val="24"/>
        </w:rPr>
        <w:t>Haugh</w:t>
      </w:r>
      <w:proofErr w:type="spellEnd"/>
      <w:r w:rsidRPr="00131315">
        <w:rPr>
          <w:rFonts w:ascii="Times New Roman" w:hAnsi="Times New Roman" w:cs="Times New Roman"/>
          <w:sz w:val="24"/>
          <w:szCs w:val="24"/>
        </w:rPr>
        <w:t xml:space="preserve"> M C, Gooch M, </w:t>
      </w:r>
      <w:proofErr w:type="spellStart"/>
      <w:r w:rsidRPr="00131315">
        <w:rPr>
          <w:rFonts w:ascii="Times New Roman" w:hAnsi="Times New Roman" w:cs="Times New Roman"/>
          <w:sz w:val="24"/>
          <w:szCs w:val="24"/>
        </w:rPr>
        <w:t>Boissel</w:t>
      </w:r>
      <w:proofErr w:type="spellEnd"/>
      <w:r w:rsidRPr="00131315">
        <w:rPr>
          <w:rFonts w:ascii="Times New Roman" w:hAnsi="Times New Roman" w:cs="Times New Roman"/>
          <w:sz w:val="24"/>
          <w:szCs w:val="24"/>
        </w:rPr>
        <w:t xml:space="preserve"> J-P. Evidence of clinical efficacy of homeopathy. A meta-analysis of clinical trials. European Journal of Clinical Pharmacology. 2000</w:t>
      </w:r>
      <w:proofErr w:type="gramStart"/>
      <w:r w:rsidRPr="00131315">
        <w:rPr>
          <w:rFonts w:ascii="Times New Roman" w:hAnsi="Times New Roman" w:cs="Times New Roman"/>
          <w:sz w:val="24"/>
          <w:szCs w:val="24"/>
        </w:rPr>
        <w:t>;56:27</w:t>
      </w:r>
      <w:proofErr w:type="gramEnd"/>
      <w:r w:rsidRPr="00131315">
        <w:rPr>
          <w:rFonts w:ascii="Times New Roman" w:hAnsi="Times New Roman" w:cs="Times New Roman"/>
          <w:sz w:val="24"/>
          <w:szCs w:val="24"/>
        </w:rPr>
        <w:t>-33.</w:t>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lastRenderedPageBreak/>
        <w:t xml:space="preserve">Vickers </w:t>
      </w:r>
      <w:proofErr w:type="gramStart"/>
      <w:r w:rsidRPr="00131315">
        <w:rPr>
          <w:rFonts w:ascii="Times New Roman" w:hAnsi="Times New Roman" w:cs="Times New Roman"/>
          <w:sz w:val="24"/>
          <w:szCs w:val="24"/>
        </w:rPr>
        <w:t>A</w:t>
      </w:r>
      <w:proofErr w:type="gramEnd"/>
      <w:r w:rsidRPr="00131315">
        <w:rPr>
          <w:rFonts w:ascii="Times New Roman" w:hAnsi="Times New Roman" w:cs="Times New Roman"/>
          <w:sz w:val="24"/>
          <w:szCs w:val="24"/>
        </w:rPr>
        <w:t xml:space="preserve"> J, Smith C. Homeopathic </w:t>
      </w:r>
      <w:proofErr w:type="spellStart"/>
      <w:r w:rsidRPr="00131315">
        <w:rPr>
          <w:rFonts w:ascii="Times New Roman" w:hAnsi="Times New Roman" w:cs="Times New Roman"/>
          <w:sz w:val="24"/>
          <w:szCs w:val="24"/>
        </w:rPr>
        <w:t>oscillococcinum</w:t>
      </w:r>
      <w:proofErr w:type="spellEnd"/>
      <w:r w:rsidRPr="00131315">
        <w:rPr>
          <w:rFonts w:ascii="Times New Roman" w:hAnsi="Times New Roman" w:cs="Times New Roman"/>
          <w:sz w:val="24"/>
          <w:szCs w:val="24"/>
        </w:rPr>
        <w:t xml:space="preserve"> for preventing and treating influenza and influenza-like syndromes. The Cochrane Library. 2001</w:t>
      </w:r>
      <w:proofErr w:type="gramStart"/>
      <w:r w:rsidRPr="00131315">
        <w:rPr>
          <w:rFonts w:ascii="Times New Roman" w:hAnsi="Times New Roman" w:cs="Times New Roman"/>
          <w:sz w:val="24"/>
          <w:szCs w:val="24"/>
        </w:rPr>
        <w:t>;1:1</w:t>
      </w:r>
      <w:proofErr w:type="gramEnd"/>
      <w:r w:rsidRPr="00131315">
        <w:rPr>
          <w:rFonts w:ascii="Times New Roman" w:hAnsi="Times New Roman" w:cs="Times New Roman"/>
          <w:sz w:val="24"/>
          <w:szCs w:val="24"/>
        </w:rPr>
        <w:t>-10.</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Linde K, Jobst K A. Homeopathy for chronic asthma. The Cochrane Library 1998; 1:1-7.</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Jonas W B, Linde K, Ramirez G. Homeopathy and rheumatic disease. Rheumatic Diseases Clinics of North America. 2000</w:t>
      </w:r>
      <w:proofErr w:type="gramStart"/>
      <w:r w:rsidRPr="00131315">
        <w:rPr>
          <w:rFonts w:ascii="Times New Roman" w:hAnsi="Times New Roman" w:cs="Times New Roman"/>
          <w:sz w:val="24"/>
          <w:szCs w:val="24"/>
        </w:rPr>
        <w:t>;26:117</w:t>
      </w:r>
      <w:proofErr w:type="gramEnd"/>
      <w:r w:rsidRPr="00131315">
        <w:rPr>
          <w:rFonts w:ascii="Times New Roman" w:hAnsi="Times New Roman" w:cs="Times New Roman"/>
          <w:sz w:val="24"/>
          <w:szCs w:val="24"/>
        </w:rPr>
        <w:t>-123.</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Long L, Ernst E. Homeopathic remedies for the treatment of osteoarthritis: a systematic review. British Homeopathic Journal. 2001</w:t>
      </w:r>
      <w:proofErr w:type="gramStart"/>
      <w:r w:rsidRPr="00131315">
        <w:rPr>
          <w:rFonts w:ascii="Times New Roman" w:hAnsi="Times New Roman" w:cs="Times New Roman"/>
          <w:sz w:val="24"/>
          <w:szCs w:val="24"/>
        </w:rPr>
        <w:t>;90:37</w:t>
      </w:r>
      <w:proofErr w:type="gramEnd"/>
      <w:r w:rsidRPr="00131315">
        <w:rPr>
          <w:rFonts w:ascii="Times New Roman" w:hAnsi="Times New Roman" w:cs="Times New Roman"/>
          <w:sz w:val="24"/>
          <w:szCs w:val="24"/>
        </w:rPr>
        <w:t xml:space="preserve">-43. </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after="0" w:line="240" w:lineRule="auto"/>
        <w:rPr>
          <w:rFonts w:ascii="Times New Roman" w:hAnsi="Times New Roman" w:cs="Times New Roman"/>
          <w:sz w:val="24"/>
          <w:szCs w:val="24"/>
        </w:rPr>
      </w:pPr>
      <w:r w:rsidRPr="00131315">
        <w:rPr>
          <w:rFonts w:ascii="Times New Roman" w:hAnsi="Times New Roman" w:cs="Times New Roman"/>
          <w:sz w:val="24"/>
          <w:szCs w:val="24"/>
        </w:rPr>
        <w:t xml:space="preserve">Linde K, </w:t>
      </w:r>
      <w:proofErr w:type="spellStart"/>
      <w:r w:rsidRPr="00131315">
        <w:rPr>
          <w:rFonts w:ascii="Times New Roman" w:hAnsi="Times New Roman" w:cs="Times New Roman"/>
          <w:sz w:val="24"/>
          <w:szCs w:val="24"/>
        </w:rPr>
        <w:t>Clausius</w:t>
      </w:r>
      <w:proofErr w:type="spellEnd"/>
      <w:r w:rsidRPr="00131315">
        <w:rPr>
          <w:rFonts w:ascii="Times New Roman" w:hAnsi="Times New Roman" w:cs="Times New Roman"/>
          <w:sz w:val="24"/>
          <w:szCs w:val="24"/>
        </w:rPr>
        <w:t xml:space="preserve"> N, Ramirez G, </w:t>
      </w:r>
      <w:proofErr w:type="spellStart"/>
      <w:r w:rsidRPr="00131315">
        <w:rPr>
          <w:rFonts w:ascii="Times New Roman" w:hAnsi="Times New Roman" w:cs="Times New Roman"/>
          <w:sz w:val="24"/>
          <w:szCs w:val="24"/>
        </w:rPr>
        <w:t>Melchart</w:t>
      </w:r>
      <w:proofErr w:type="spellEnd"/>
      <w:r w:rsidRPr="00131315">
        <w:rPr>
          <w:rFonts w:ascii="Times New Roman" w:hAnsi="Times New Roman" w:cs="Times New Roman"/>
          <w:sz w:val="24"/>
          <w:szCs w:val="24"/>
        </w:rPr>
        <w:t xml:space="preserve"> D, </w:t>
      </w:r>
      <w:proofErr w:type="spellStart"/>
      <w:r w:rsidRPr="00131315">
        <w:rPr>
          <w:rFonts w:ascii="Times New Roman" w:hAnsi="Times New Roman" w:cs="Times New Roman"/>
          <w:sz w:val="24"/>
          <w:szCs w:val="24"/>
        </w:rPr>
        <w:t>Eitel</w:t>
      </w:r>
      <w:proofErr w:type="spellEnd"/>
      <w:r w:rsidRPr="00131315">
        <w:rPr>
          <w:rFonts w:ascii="Times New Roman" w:hAnsi="Times New Roman" w:cs="Times New Roman"/>
          <w:sz w:val="24"/>
          <w:szCs w:val="24"/>
        </w:rPr>
        <w:t xml:space="preserve"> F, Hedges L V </w:t>
      </w:r>
      <w:r w:rsidRPr="00131315">
        <w:rPr>
          <w:rFonts w:ascii="Times New Roman" w:hAnsi="Times New Roman" w:cs="Times New Roman"/>
          <w:iCs/>
          <w:sz w:val="24"/>
          <w:szCs w:val="24"/>
        </w:rPr>
        <w:t>et al</w:t>
      </w:r>
      <w:r w:rsidRPr="00131315">
        <w:rPr>
          <w:rFonts w:ascii="Times New Roman" w:hAnsi="Times New Roman" w:cs="Times New Roman"/>
          <w:sz w:val="24"/>
          <w:szCs w:val="24"/>
        </w:rPr>
        <w:t>. Are the clinical effects of homoeopathy placebo effects? A meta-analysis of placebo-controlled trials. Lancet. 1997</w:t>
      </w:r>
      <w:proofErr w:type="gramStart"/>
      <w:r w:rsidRPr="00131315">
        <w:rPr>
          <w:rFonts w:ascii="Times New Roman" w:hAnsi="Times New Roman" w:cs="Times New Roman"/>
          <w:sz w:val="24"/>
          <w:szCs w:val="24"/>
        </w:rPr>
        <w:t>;50:834</w:t>
      </w:r>
      <w:proofErr w:type="gramEnd"/>
      <w:r w:rsidRPr="00131315">
        <w:rPr>
          <w:rFonts w:ascii="Times New Roman" w:hAnsi="Times New Roman" w:cs="Times New Roman"/>
          <w:sz w:val="24"/>
          <w:szCs w:val="24"/>
        </w:rPr>
        <w:t>-843.</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Ernst E. Are highly dilute homoeopathic remedies placebos? Perfusion. 1998</w:t>
      </w:r>
      <w:proofErr w:type="gramStart"/>
      <w:r w:rsidRPr="00131315">
        <w:rPr>
          <w:rFonts w:ascii="Times New Roman" w:hAnsi="Times New Roman" w:cs="Times New Roman"/>
          <w:sz w:val="24"/>
          <w:szCs w:val="24"/>
        </w:rPr>
        <w:t>;11:291</w:t>
      </w:r>
      <w:proofErr w:type="gramEnd"/>
      <w:r w:rsidRPr="00131315">
        <w:rPr>
          <w:rFonts w:ascii="Times New Roman" w:hAnsi="Times New Roman" w:cs="Times New Roman"/>
          <w:sz w:val="24"/>
          <w:szCs w:val="24"/>
        </w:rPr>
        <w:t>-292.</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 xml:space="preserve">Linde K, </w:t>
      </w:r>
      <w:proofErr w:type="spellStart"/>
      <w:r w:rsidRPr="00131315">
        <w:rPr>
          <w:rFonts w:ascii="Times New Roman" w:hAnsi="Times New Roman" w:cs="Times New Roman"/>
          <w:sz w:val="24"/>
          <w:szCs w:val="24"/>
        </w:rPr>
        <w:t>Melchart</w:t>
      </w:r>
      <w:proofErr w:type="spellEnd"/>
      <w:r w:rsidRPr="00131315">
        <w:rPr>
          <w:rFonts w:ascii="Times New Roman" w:hAnsi="Times New Roman" w:cs="Times New Roman"/>
          <w:sz w:val="24"/>
          <w:szCs w:val="24"/>
        </w:rPr>
        <w:t xml:space="preserve"> D. Randomized controlled trials of individualized homeopathy: a state-of-the-art review. Journal of Alternative and Complementary Medicine. 1998</w:t>
      </w:r>
      <w:proofErr w:type="gramStart"/>
      <w:r w:rsidRPr="00131315">
        <w:rPr>
          <w:rFonts w:ascii="Times New Roman" w:hAnsi="Times New Roman" w:cs="Times New Roman"/>
          <w:sz w:val="24"/>
          <w:szCs w:val="24"/>
        </w:rPr>
        <w:t>;4</w:t>
      </w:r>
      <w:proofErr w:type="gramEnd"/>
      <w:r w:rsidRPr="00131315">
        <w:rPr>
          <w:rFonts w:ascii="Times New Roman" w:hAnsi="Times New Roman" w:cs="Times New Roman"/>
          <w:sz w:val="24"/>
          <w:szCs w:val="24"/>
        </w:rPr>
        <w:t>(371):388.</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31315">
        <w:rPr>
          <w:rFonts w:ascii="Times New Roman" w:hAnsi="Times New Roman" w:cs="Times New Roman"/>
          <w:sz w:val="24"/>
          <w:szCs w:val="24"/>
        </w:rPr>
        <w:t xml:space="preserve">Linde K, </w:t>
      </w:r>
      <w:proofErr w:type="spellStart"/>
      <w:r w:rsidRPr="00131315">
        <w:rPr>
          <w:rFonts w:ascii="Times New Roman" w:hAnsi="Times New Roman" w:cs="Times New Roman"/>
          <w:sz w:val="24"/>
          <w:szCs w:val="24"/>
        </w:rPr>
        <w:t>Scholz</w:t>
      </w:r>
      <w:proofErr w:type="spellEnd"/>
      <w:r w:rsidRPr="00131315">
        <w:rPr>
          <w:rFonts w:ascii="Times New Roman" w:hAnsi="Times New Roman" w:cs="Times New Roman"/>
          <w:sz w:val="24"/>
          <w:szCs w:val="24"/>
        </w:rPr>
        <w:t xml:space="preserve"> M, Ramirez G, </w:t>
      </w:r>
      <w:proofErr w:type="spellStart"/>
      <w:r w:rsidRPr="00131315">
        <w:rPr>
          <w:rFonts w:ascii="Times New Roman" w:hAnsi="Times New Roman" w:cs="Times New Roman"/>
          <w:sz w:val="24"/>
          <w:szCs w:val="24"/>
        </w:rPr>
        <w:t>Clausius</w:t>
      </w:r>
      <w:proofErr w:type="spellEnd"/>
      <w:r w:rsidRPr="00131315">
        <w:rPr>
          <w:rFonts w:ascii="Times New Roman" w:hAnsi="Times New Roman" w:cs="Times New Roman"/>
          <w:sz w:val="24"/>
          <w:szCs w:val="24"/>
        </w:rPr>
        <w:t xml:space="preserve"> N, </w:t>
      </w:r>
      <w:proofErr w:type="spellStart"/>
      <w:r w:rsidRPr="00131315">
        <w:rPr>
          <w:rFonts w:ascii="Times New Roman" w:hAnsi="Times New Roman" w:cs="Times New Roman"/>
          <w:sz w:val="24"/>
          <w:szCs w:val="24"/>
        </w:rPr>
        <w:t>Melchart</w:t>
      </w:r>
      <w:proofErr w:type="spellEnd"/>
      <w:r w:rsidRPr="00131315">
        <w:rPr>
          <w:rFonts w:ascii="Times New Roman" w:hAnsi="Times New Roman" w:cs="Times New Roman"/>
          <w:sz w:val="24"/>
          <w:szCs w:val="24"/>
        </w:rPr>
        <w:t xml:space="preserve"> D, Jonas WB. Impact of study quality on outcome in placebo controlled trials of homoeopathy. Journal of Clinical Epidemiology. 1999</w:t>
      </w:r>
      <w:proofErr w:type="gramStart"/>
      <w:r w:rsidRPr="00131315">
        <w:rPr>
          <w:rFonts w:ascii="Times New Roman" w:hAnsi="Times New Roman" w:cs="Times New Roman"/>
          <w:sz w:val="24"/>
          <w:szCs w:val="24"/>
        </w:rPr>
        <w:t>;52:631</w:t>
      </w:r>
      <w:proofErr w:type="gramEnd"/>
      <w:r w:rsidRPr="00131315">
        <w:rPr>
          <w:rFonts w:ascii="Times New Roman" w:hAnsi="Times New Roman" w:cs="Times New Roman"/>
          <w:sz w:val="24"/>
          <w:szCs w:val="24"/>
        </w:rPr>
        <w:t>-636.</w:t>
      </w:r>
      <w:r w:rsidRPr="00131315">
        <w:rPr>
          <w:rFonts w:ascii="Times New Roman" w:hAnsi="Times New Roman" w:cs="Times New Roman"/>
          <w:sz w:val="24"/>
          <w:szCs w:val="24"/>
        </w:rPr>
        <w:br/>
      </w:r>
    </w:p>
    <w:p w:rsidR="0045767E" w:rsidRPr="00131315"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131315">
        <w:rPr>
          <w:rFonts w:ascii="Times New Roman" w:hAnsi="Times New Roman" w:cs="Times New Roman"/>
          <w:color w:val="000000"/>
          <w:sz w:val="24"/>
          <w:szCs w:val="24"/>
        </w:rPr>
        <w:t>Mathie</w:t>
      </w:r>
      <w:proofErr w:type="spellEnd"/>
      <w:r w:rsidRPr="00131315">
        <w:rPr>
          <w:rFonts w:ascii="Times New Roman" w:hAnsi="Times New Roman" w:cs="Times New Roman"/>
          <w:color w:val="000000"/>
          <w:sz w:val="24"/>
          <w:szCs w:val="24"/>
        </w:rPr>
        <w:t xml:space="preserve"> RT. Clausen J. </w:t>
      </w:r>
      <w:r w:rsidRPr="00131315">
        <w:rPr>
          <w:rFonts w:ascii="Times New Roman" w:hAnsi="Times New Roman" w:cs="Times New Roman"/>
          <w:color w:val="333333"/>
          <w:sz w:val="24"/>
          <w:szCs w:val="24"/>
        </w:rPr>
        <w:t>Veterinary Homeopathy: systematic review of medical conditions studied by randomized placebo-controlled trials</w:t>
      </w:r>
      <w:r w:rsidRPr="00131315">
        <w:rPr>
          <w:rFonts w:ascii="Times New Roman" w:hAnsi="Times New Roman" w:cs="Times New Roman"/>
          <w:color w:val="000000"/>
          <w:sz w:val="24"/>
          <w:szCs w:val="24"/>
        </w:rPr>
        <w:t>. Vet Rec. 2014</w:t>
      </w:r>
      <w:proofErr w:type="gramStart"/>
      <w:r w:rsidRPr="00131315">
        <w:rPr>
          <w:rFonts w:ascii="Times New Roman" w:hAnsi="Times New Roman" w:cs="Times New Roman"/>
          <w:color w:val="000000"/>
          <w:sz w:val="24"/>
          <w:szCs w:val="24"/>
        </w:rPr>
        <w:t>;175</w:t>
      </w:r>
      <w:proofErr w:type="gramEnd"/>
      <w:r w:rsidRPr="00131315">
        <w:rPr>
          <w:rFonts w:ascii="Times New Roman" w:hAnsi="Times New Roman" w:cs="Times New Roman"/>
          <w:color w:val="000000"/>
          <w:sz w:val="24"/>
          <w:szCs w:val="24"/>
        </w:rPr>
        <w:t>(15):373-81.</w:t>
      </w:r>
      <w:r>
        <w:rPr>
          <w:rFonts w:ascii="Times New Roman" w:hAnsi="Times New Roman" w:cs="Times New Roman"/>
          <w:color w:val="000000"/>
          <w:sz w:val="24"/>
          <w:szCs w:val="24"/>
        </w:rPr>
        <w:br/>
      </w:r>
    </w:p>
    <w:p w:rsidR="0045767E" w:rsidRPr="00E0237F" w:rsidRDefault="0045767E" w:rsidP="0045767E">
      <w:pPr>
        <w:pStyle w:val="Heading1"/>
        <w:numPr>
          <w:ilvl w:val="0"/>
          <w:numId w:val="5"/>
        </w:numPr>
        <w:rPr>
          <w:b w:val="0"/>
          <w:sz w:val="24"/>
        </w:rPr>
      </w:pPr>
      <w:proofErr w:type="spellStart"/>
      <w:r w:rsidRPr="00E0237F">
        <w:rPr>
          <w:b w:val="0"/>
          <w:sz w:val="24"/>
        </w:rPr>
        <w:t>Tumir</w:t>
      </w:r>
      <w:proofErr w:type="spellEnd"/>
      <w:r w:rsidRPr="00E0237F">
        <w:rPr>
          <w:b w:val="0"/>
          <w:sz w:val="24"/>
        </w:rPr>
        <w:t xml:space="preserve"> H, </w:t>
      </w:r>
      <w:proofErr w:type="spellStart"/>
      <w:r w:rsidRPr="00E0237F">
        <w:rPr>
          <w:b w:val="0"/>
          <w:sz w:val="24"/>
        </w:rPr>
        <w:t>Bosnir</w:t>
      </w:r>
      <w:proofErr w:type="spellEnd"/>
      <w:r w:rsidRPr="00E0237F">
        <w:rPr>
          <w:b w:val="0"/>
          <w:sz w:val="24"/>
        </w:rPr>
        <w:t xml:space="preserve"> J, </w:t>
      </w:r>
      <w:proofErr w:type="spellStart"/>
      <w:proofErr w:type="gramStart"/>
      <w:r w:rsidRPr="00E0237F">
        <w:rPr>
          <w:b w:val="0"/>
          <w:sz w:val="24"/>
        </w:rPr>
        <w:t>Vedrina</w:t>
      </w:r>
      <w:proofErr w:type="gramEnd"/>
      <w:r w:rsidRPr="00E0237F">
        <w:rPr>
          <w:b w:val="0"/>
          <w:sz w:val="24"/>
        </w:rPr>
        <w:t>-Dragojević</w:t>
      </w:r>
      <w:proofErr w:type="spellEnd"/>
      <w:r w:rsidRPr="00E0237F">
        <w:rPr>
          <w:b w:val="0"/>
          <w:sz w:val="24"/>
        </w:rPr>
        <w:t xml:space="preserve"> I, </w:t>
      </w:r>
      <w:proofErr w:type="spellStart"/>
      <w:r w:rsidRPr="00E0237F">
        <w:rPr>
          <w:b w:val="0"/>
          <w:sz w:val="24"/>
        </w:rPr>
        <w:t>Dragun</w:t>
      </w:r>
      <w:proofErr w:type="spellEnd"/>
      <w:r w:rsidRPr="00E0237F">
        <w:rPr>
          <w:b w:val="0"/>
          <w:sz w:val="24"/>
        </w:rPr>
        <w:t xml:space="preserve"> Z, </w:t>
      </w:r>
      <w:proofErr w:type="spellStart"/>
      <w:r w:rsidRPr="00E0237F">
        <w:rPr>
          <w:b w:val="0"/>
          <w:sz w:val="24"/>
        </w:rPr>
        <w:t>Tomić</w:t>
      </w:r>
      <w:proofErr w:type="spellEnd"/>
      <w:r w:rsidRPr="00E0237F">
        <w:rPr>
          <w:b w:val="0"/>
          <w:sz w:val="24"/>
        </w:rPr>
        <w:t xml:space="preserve"> S, </w:t>
      </w:r>
      <w:proofErr w:type="spellStart"/>
      <w:r w:rsidRPr="00E0237F">
        <w:rPr>
          <w:b w:val="0"/>
          <w:sz w:val="24"/>
        </w:rPr>
        <w:t>Puntarić</w:t>
      </w:r>
      <w:proofErr w:type="spellEnd"/>
      <w:r w:rsidRPr="00E0237F">
        <w:rPr>
          <w:b w:val="0"/>
          <w:sz w:val="24"/>
        </w:rPr>
        <w:t xml:space="preserve"> D. Preliminary investigation of metal and metalloid contamination of homeopathic products marketed in Croatia. </w:t>
      </w:r>
      <w:proofErr w:type="gramStart"/>
      <w:r w:rsidRPr="00E0237F">
        <w:rPr>
          <w:rStyle w:val="highlight"/>
          <w:b w:val="0"/>
          <w:sz w:val="24"/>
        </w:rPr>
        <w:t>Homeopathy</w:t>
      </w:r>
      <w:r w:rsidRPr="00E0237F">
        <w:rPr>
          <w:b w:val="0"/>
          <w:sz w:val="24"/>
        </w:rPr>
        <w:t>.</w:t>
      </w:r>
      <w:proofErr w:type="gramEnd"/>
      <w:r w:rsidRPr="00E0237F">
        <w:rPr>
          <w:b w:val="0"/>
          <w:sz w:val="24"/>
        </w:rPr>
        <w:t xml:space="preserve"> 2010 Jul</w:t>
      </w:r>
      <w:proofErr w:type="gramStart"/>
      <w:r w:rsidRPr="00E0237F">
        <w:rPr>
          <w:b w:val="0"/>
          <w:sz w:val="24"/>
        </w:rPr>
        <w:t>;99</w:t>
      </w:r>
      <w:proofErr w:type="gramEnd"/>
      <w:r w:rsidRPr="00E0237F">
        <w:rPr>
          <w:b w:val="0"/>
          <w:sz w:val="24"/>
        </w:rPr>
        <w:t>(3):183-8.</w:t>
      </w:r>
      <w:r>
        <w:rPr>
          <w:b w:val="0"/>
          <w:sz w:val="24"/>
        </w:rPr>
        <w:br/>
      </w:r>
    </w:p>
    <w:p w:rsidR="0045767E" w:rsidRPr="00A04E1A" w:rsidRDefault="0045767E" w:rsidP="0045767E">
      <w:pPr>
        <w:pStyle w:val="ListParagraph"/>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A04E1A">
        <w:rPr>
          <w:rFonts w:ascii="Times New Roman" w:hAnsi="Times New Roman" w:cs="Times New Roman"/>
          <w:sz w:val="24"/>
          <w:szCs w:val="24"/>
        </w:rPr>
        <w:t>Freckelton</w:t>
      </w:r>
      <w:proofErr w:type="spellEnd"/>
      <w:r w:rsidRPr="00A04E1A">
        <w:rPr>
          <w:rFonts w:ascii="Times New Roman" w:hAnsi="Times New Roman" w:cs="Times New Roman"/>
          <w:sz w:val="24"/>
          <w:szCs w:val="24"/>
        </w:rPr>
        <w:t xml:space="preserve"> I. Death by homeopathy: Issues for civil, criminal, and coronial law and for health service policy. Journal of Law and Medicine. 2012</w:t>
      </w:r>
      <w:proofErr w:type="gramStart"/>
      <w:r w:rsidRPr="00A04E1A">
        <w:rPr>
          <w:rFonts w:ascii="Times New Roman" w:hAnsi="Times New Roman" w:cs="Times New Roman"/>
          <w:sz w:val="24"/>
          <w:szCs w:val="24"/>
        </w:rPr>
        <w:t>;19</w:t>
      </w:r>
      <w:proofErr w:type="gramEnd"/>
      <w:r w:rsidRPr="00A04E1A">
        <w:rPr>
          <w:rFonts w:ascii="Times New Roman" w:hAnsi="Times New Roman" w:cs="Times New Roman"/>
          <w:sz w:val="24"/>
          <w:szCs w:val="24"/>
        </w:rPr>
        <w:t>(3):454-478.</w:t>
      </w:r>
      <w:r w:rsidRPr="00A04E1A">
        <w:rPr>
          <w:rFonts w:ascii="Times New Roman" w:hAnsi="Times New Roman" w:cs="Times New Roman"/>
          <w:sz w:val="24"/>
          <w:szCs w:val="24"/>
        </w:rPr>
        <w:br/>
      </w:r>
    </w:p>
    <w:p w:rsidR="0045767E" w:rsidRPr="00131315" w:rsidRDefault="0045767E" w:rsidP="0045767E">
      <w:pPr>
        <w:spacing w:after="0"/>
        <w:rPr>
          <w:rFonts w:ascii="Times New Roman" w:hAnsi="Times New Roman" w:cs="Times New Roman"/>
          <w:sz w:val="24"/>
          <w:szCs w:val="24"/>
        </w:rPr>
      </w:pPr>
    </w:p>
    <w:p w:rsidR="0045767E" w:rsidRDefault="0045767E">
      <w:bookmarkStart w:id="7" w:name="_GoBack"/>
      <w:bookmarkEnd w:id="7"/>
    </w:p>
    <w:sectPr w:rsidR="0045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5C02"/>
    <w:multiLevelType w:val="hybridMultilevel"/>
    <w:tmpl w:val="C6E839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2603B4"/>
    <w:multiLevelType w:val="hybridMultilevel"/>
    <w:tmpl w:val="E74E27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2C2AEA"/>
    <w:multiLevelType w:val="hybridMultilevel"/>
    <w:tmpl w:val="ECC030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AF6BEA"/>
    <w:multiLevelType w:val="hybridMultilevel"/>
    <w:tmpl w:val="CFA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81678"/>
    <w:multiLevelType w:val="hybridMultilevel"/>
    <w:tmpl w:val="3FAA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B677A"/>
    <w:multiLevelType w:val="hybridMultilevel"/>
    <w:tmpl w:val="7A3E297C"/>
    <w:lvl w:ilvl="0" w:tplc="D07A7A9E">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7E"/>
    <w:rsid w:val="00000CFD"/>
    <w:rsid w:val="000015BE"/>
    <w:rsid w:val="00002193"/>
    <w:rsid w:val="00002A34"/>
    <w:rsid w:val="00003059"/>
    <w:rsid w:val="000036E8"/>
    <w:rsid w:val="00003A22"/>
    <w:rsid w:val="00003AFD"/>
    <w:rsid w:val="00003D42"/>
    <w:rsid w:val="00004787"/>
    <w:rsid w:val="00006097"/>
    <w:rsid w:val="000065E9"/>
    <w:rsid w:val="00010093"/>
    <w:rsid w:val="00011586"/>
    <w:rsid w:val="00011C42"/>
    <w:rsid w:val="00011EB0"/>
    <w:rsid w:val="000120EB"/>
    <w:rsid w:val="00012412"/>
    <w:rsid w:val="00012547"/>
    <w:rsid w:val="000128BE"/>
    <w:rsid w:val="00012D7A"/>
    <w:rsid w:val="00014638"/>
    <w:rsid w:val="00014649"/>
    <w:rsid w:val="00014960"/>
    <w:rsid w:val="00016038"/>
    <w:rsid w:val="00016464"/>
    <w:rsid w:val="000207DE"/>
    <w:rsid w:val="00021702"/>
    <w:rsid w:val="00021933"/>
    <w:rsid w:val="000226A9"/>
    <w:rsid w:val="000227D5"/>
    <w:rsid w:val="00022C3D"/>
    <w:rsid w:val="000241BC"/>
    <w:rsid w:val="00025D69"/>
    <w:rsid w:val="000264CA"/>
    <w:rsid w:val="0002656A"/>
    <w:rsid w:val="00026E87"/>
    <w:rsid w:val="000272C3"/>
    <w:rsid w:val="00027B4C"/>
    <w:rsid w:val="00031FA4"/>
    <w:rsid w:val="00032137"/>
    <w:rsid w:val="00032440"/>
    <w:rsid w:val="0003271F"/>
    <w:rsid w:val="00032990"/>
    <w:rsid w:val="00033285"/>
    <w:rsid w:val="0003396A"/>
    <w:rsid w:val="00034059"/>
    <w:rsid w:val="00034504"/>
    <w:rsid w:val="00035C8C"/>
    <w:rsid w:val="000401BB"/>
    <w:rsid w:val="000408A5"/>
    <w:rsid w:val="00041753"/>
    <w:rsid w:val="00042AD9"/>
    <w:rsid w:val="0004301E"/>
    <w:rsid w:val="00043511"/>
    <w:rsid w:val="000440E0"/>
    <w:rsid w:val="00044D0A"/>
    <w:rsid w:val="00045557"/>
    <w:rsid w:val="000455C9"/>
    <w:rsid w:val="00045D23"/>
    <w:rsid w:val="00045E83"/>
    <w:rsid w:val="00047125"/>
    <w:rsid w:val="0004755B"/>
    <w:rsid w:val="00047A10"/>
    <w:rsid w:val="00051656"/>
    <w:rsid w:val="00052454"/>
    <w:rsid w:val="0005268B"/>
    <w:rsid w:val="00052CCE"/>
    <w:rsid w:val="000533FD"/>
    <w:rsid w:val="00054330"/>
    <w:rsid w:val="00054AFF"/>
    <w:rsid w:val="00055AC8"/>
    <w:rsid w:val="00056794"/>
    <w:rsid w:val="00056E76"/>
    <w:rsid w:val="0005744B"/>
    <w:rsid w:val="000601A6"/>
    <w:rsid w:val="00060235"/>
    <w:rsid w:val="00062A37"/>
    <w:rsid w:val="00062A46"/>
    <w:rsid w:val="00063105"/>
    <w:rsid w:val="000642E1"/>
    <w:rsid w:val="0006477B"/>
    <w:rsid w:val="000648E6"/>
    <w:rsid w:val="00064C0F"/>
    <w:rsid w:val="000650DF"/>
    <w:rsid w:val="000657B6"/>
    <w:rsid w:val="00065B4C"/>
    <w:rsid w:val="000678B6"/>
    <w:rsid w:val="00067D8E"/>
    <w:rsid w:val="00070062"/>
    <w:rsid w:val="00070BCA"/>
    <w:rsid w:val="00071891"/>
    <w:rsid w:val="00073B50"/>
    <w:rsid w:val="000745F3"/>
    <w:rsid w:val="00075654"/>
    <w:rsid w:val="000757E6"/>
    <w:rsid w:val="0007638C"/>
    <w:rsid w:val="00076D79"/>
    <w:rsid w:val="00080CEB"/>
    <w:rsid w:val="000815E9"/>
    <w:rsid w:val="00081D5B"/>
    <w:rsid w:val="0008259F"/>
    <w:rsid w:val="000828C4"/>
    <w:rsid w:val="00082A21"/>
    <w:rsid w:val="00082BC3"/>
    <w:rsid w:val="00083A79"/>
    <w:rsid w:val="00084DEE"/>
    <w:rsid w:val="0008593F"/>
    <w:rsid w:val="00086749"/>
    <w:rsid w:val="00086764"/>
    <w:rsid w:val="00086D9A"/>
    <w:rsid w:val="00087EF0"/>
    <w:rsid w:val="00090B58"/>
    <w:rsid w:val="00090C35"/>
    <w:rsid w:val="00090C8A"/>
    <w:rsid w:val="00090E6F"/>
    <w:rsid w:val="00090FA0"/>
    <w:rsid w:val="000911B8"/>
    <w:rsid w:val="00092196"/>
    <w:rsid w:val="0009310A"/>
    <w:rsid w:val="00095559"/>
    <w:rsid w:val="00096153"/>
    <w:rsid w:val="00096EC1"/>
    <w:rsid w:val="00097635"/>
    <w:rsid w:val="00097E1A"/>
    <w:rsid w:val="000A026E"/>
    <w:rsid w:val="000A17F9"/>
    <w:rsid w:val="000A2996"/>
    <w:rsid w:val="000A469D"/>
    <w:rsid w:val="000A46A4"/>
    <w:rsid w:val="000A4A2C"/>
    <w:rsid w:val="000A5680"/>
    <w:rsid w:val="000B0794"/>
    <w:rsid w:val="000B23D6"/>
    <w:rsid w:val="000B457C"/>
    <w:rsid w:val="000B4D4D"/>
    <w:rsid w:val="000B5472"/>
    <w:rsid w:val="000B55DC"/>
    <w:rsid w:val="000B6F1A"/>
    <w:rsid w:val="000B7AAD"/>
    <w:rsid w:val="000C1B2C"/>
    <w:rsid w:val="000C2097"/>
    <w:rsid w:val="000C4A07"/>
    <w:rsid w:val="000C5B5B"/>
    <w:rsid w:val="000C5C51"/>
    <w:rsid w:val="000C63FD"/>
    <w:rsid w:val="000C6A07"/>
    <w:rsid w:val="000D0421"/>
    <w:rsid w:val="000D0D80"/>
    <w:rsid w:val="000D1B19"/>
    <w:rsid w:val="000D24DE"/>
    <w:rsid w:val="000D3345"/>
    <w:rsid w:val="000D487E"/>
    <w:rsid w:val="000D4A37"/>
    <w:rsid w:val="000D6A5A"/>
    <w:rsid w:val="000D7D1D"/>
    <w:rsid w:val="000E029A"/>
    <w:rsid w:val="000E0439"/>
    <w:rsid w:val="000E0C65"/>
    <w:rsid w:val="000E110D"/>
    <w:rsid w:val="000E18C0"/>
    <w:rsid w:val="000E22F3"/>
    <w:rsid w:val="000E266B"/>
    <w:rsid w:val="000E2804"/>
    <w:rsid w:val="000E3016"/>
    <w:rsid w:val="000E4EB3"/>
    <w:rsid w:val="000E6A08"/>
    <w:rsid w:val="000E744A"/>
    <w:rsid w:val="000F04B7"/>
    <w:rsid w:val="000F0769"/>
    <w:rsid w:val="000F0F4D"/>
    <w:rsid w:val="000F0FDF"/>
    <w:rsid w:val="000F181F"/>
    <w:rsid w:val="000F1C2A"/>
    <w:rsid w:val="000F2DE0"/>
    <w:rsid w:val="000F2E9A"/>
    <w:rsid w:val="000F2F91"/>
    <w:rsid w:val="000F3A1A"/>
    <w:rsid w:val="000F3F74"/>
    <w:rsid w:val="000F5FB4"/>
    <w:rsid w:val="000F6363"/>
    <w:rsid w:val="000F6687"/>
    <w:rsid w:val="000F6C44"/>
    <w:rsid w:val="000F71D9"/>
    <w:rsid w:val="000F792E"/>
    <w:rsid w:val="000F7C22"/>
    <w:rsid w:val="001009A2"/>
    <w:rsid w:val="00100C8F"/>
    <w:rsid w:val="001018C3"/>
    <w:rsid w:val="00102A41"/>
    <w:rsid w:val="00103A32"/>
    <w:rsid w:val="00103BA3"/>
    <w:rsid w:val="00103FFB"/>
    <w:rsid w:val="001044BA"/>
    <w:rsid w:val="0010463B"/>
    <w:rsid w:val="00104A5A"/>
    <w:rsid w:val="00104CB6"/>
    <w:rsid w:val="001050F1"/>
    <w:rsid w:val="00105476"/>
    <w:rsid w:val="00105F69"/>
    <w:rsid w:val="00105F8D"/>
    <w:rsid w:val="00105FC2"/>
    <w:rsid w:val="00106978"/>
    <w:rsid w:val="00106BD2"/>
    <w:rsid w:val="00106C39"/>
    <w:rsid w:val="0010767F"/>
    <w:rsid w:val="001078E2"/>
    <w:rsid w:val="00107E80"/>
    <w:rsid w:val="0011083C"/>
    <w:rsid w:val="00112432"/>
    <w:rsid w:val="00112D25"/>
    <w:rsid w:val="00112DC1"/>
    <w:rsid w:val="00112F18"/>
    <w:rsid w:val="00113304"/>
    <w:rsid w:val="00113430"/>
    <w:rsid w:val="00113636"/>
    <w:rsid w:val="00113637"/>
    <w:rsid w:val="001148EB"/>
    <w:rsid w:val="00114AA8"/>
    <w:rsid w:val="00115531"/>
    <w:rsid w:val="00115689"/>
    <w:rsid w:val="001156C3"/>
    <w:rsid w:val="001169E8"/>
    <w:rsid w:val="00117BC6"/>
    <w:rsid w:val="00117D0D"/>
    <w:rsid w:val="00120703"/>
    <w:rsid w:val="0012098F"/>
    <w:rsid w:val="00121078"/>
    <w:rsid w:val="001214F7"/>
    <w:rsid w:val="00121E7B"/>
    <w:rsid w:val="001229FA"/>
    <w:rsid w:val="00123961"/>
    <w:rsid w:val="00123E7C"/>
    <w:rsid w:val="0012450E"/>
    <w:rsid w:val="0012453B"/>
    <w:rsid w:val="0012462D"/>
    <w:rsid w:val="00125672"/>
    <w:rsid w:val="0013160E"/>
    <w:rsid w:val="00131F83"/>
    <w:rsid w:val="00132CE1"/>
    <w:rsid w:val="00132E1F"/>
    <w:rsid w:val="001330AB"/>
    <w:rsid w:val="00134686"/>
    <w:rsid w:val="00134AE3"/>
    <w:rsid w:val="00134CC1"/>
    <w:rsid w:val="00135073"/>
    <w:rsid w:val="001358A7"/>
    <w:rsid w:val="0013643C"/>
    <w:rsid w:val="00136734"/>
    <w:rsid w:val="001420EF"/>
    <w:rsid w:val="0014217D"/>
    <w:rsid w:val="00143A25"/>
    <w:rsid w:val="00143C6F"/>
    <w:rsid w:val="00143DA7"/>
    <w:rsid w:val="00143E83"/>
    <w:rsid w:val="0014429D"/>
    <w:rsid w:val="00144409"/>
    <w:rsid w:val="00145392"/>
    <w:rsid w:val="001459FD"/>
    <w:rsid w:val="00145DFD"/>
    <w:rsid w:val="00145FAA"/>
    <w:rsid w:val="001479A5"/>
    <w:rsid w:val="00147EB6"/>
    <w:rsid w:val="001502F1"/>
    <w:rsid w:val="00150D78"/>
    <w:rsid w:val="00152D53"/>
    <w:rsid w:val="00152EA3"/>
    <w:rsid w:val="00153BFD"/>
    <w:rsid w:val="00154461"/>
    <w:rsid w:val="00154B5F"/>
    <w:rsid w:val="00154FDF"/>
    <w:rsid w:val="00155595"/>
    <w:rsid w:val="00155890"/>
    <w:rsid w:val="00155BBA"/>
    <w:rsid w:val="00155C60"/>
    <w:rsid w:val="00156BB7"/>
    <w:rsid w:val="00157024"/>
    <w:rsid w:val="00157221"/>
    <w:rsid w:val="0015740B"/>
    <w:rsid w:val="00157754"/>
    <w:rsid w:val="00157A23"/>
    <w:rsid w:val="001615E7"/>
    <w:rsid w:val="001634E5"/>
    <w:rsid w:val="00163DCD"/>
    <w:rsid w:val="00163E23"/>
    <w:rsid w:val="00165674"/>
    <w:rsid w:val="001660D6"/>
    <w:rsid w:val="001662C3"/>
    <w:rsid w:val="00166919"/>
    <w:rsid w:val="00166A13"/>
    <w:rsid w:val="00167353"/>
    <w:rsid w:val="00167375"/>
    <w:rsid w:val="001704F3"/>
    <w:rsid w:val="00170C6E"/>
    <w:rsid w:val="0017135D"/>
    <w:rsid w:val="00171A62"/>
    <w:rsid w:val="0017335D"/>
    <w:rsid w:val="00174B82"/>
    <w:rsid w:val="00175DDE"/>
    <w:rsid w:val="0017707E"/>
    <w:rsid w:val="0017764A"/>
    <w:rsid w:val="001776C8"/>
    <w:rsid w:val="00180C24"/>
    <w:rsid w:val="00180F70"/>
    <w:rsid w:val="00181FF5"/>
    <w:rsid w:val="001850E2"/>
    <w:rsid w:val="00185489"/>
    <w:rsid w:val="001856A0"/>
    <w:rsid w:val="0018595B"/>
    <w:rsid w:val="00185AC9"/>
    <w:rsid w:val="0018779F"/>
    <w:rsid w:val="00187868"/>
    <w:rsid w:val="00191106"/>
    <w:rsid w:val="00191243"/>
    <w:rsid w:val="001935A7"/>
    <w:rsid w:val="00193AA6"/>
    <w:rsid w:val="001948E5"/>
    <w:rsid w:val="001949A4"/>
    <w:rsid w:val="00194AF2"/>
    <w:rsid w:val="00194D95"/>
    <w:rsid w:val="00195EC7"/>
    <w:rsid w:val="00197741"/>
    <w:rsid w:val="0019778B"/>
    <w:rsid w:val="001977D7"/>
    <w:rsid w:val="001A2B74"/>
    <w:rsid w:val="001A2EF7"/>
    <w:rsid w:val="001A315A"/>
    <w:rsid w:val="001A3256"/>
    <w:rsid w:val="001A3526"/>
    <w:rsid w:val="001A429F"/>
    <w:rsid w:val="001A46B1"/>
    <w:rsid w:val="001A533E"/>
    <w:rsid w:val="001A55C7"/>
    <w:rsid w:val="001A5996"/>
    <w:rsid w:val="001A5D36"/>
    <w:rsid w:val="001A6396"/>
    <w:rsid w:val="001A6440"/>
    <w:rsid w:val="001A6819"/>
    <w:rsid w:val="001A689E"/>
    <w:rsid w:val="001A7190"/>
    <w:rsid w:val="001A72B4"/>
    <w:rsid w:val="001A7AA9"/>
    <w:rsid w:val="001B0C51"/>
    <w:rsid w:val="001B0C5F"/>
    <w:rsid w:val="001B2A5D"/>
    <w:rsid w:val="001B2A9B"/>
    <w:rsid w:val="001B2F93"/>
    <w:rsid w:val="001B39C3"/>
    <w:rsid w:val="001B42CB"/>
    <w:rsid w:val="001B4F5C"/>
    <w:rsid w:val="001B6153"/>
    <w:rsid w:val="001B6813"/>
    <w:rsid w:val="001B7103"/>
    <w:rsid w:val="001B75F1"/>
    <w:rsid w:val="001B762B"/>
    <w:rsid w:val="001B7B64"/>
    <w:rsid w:val="001C1FD5"/>
    <w:rsid w:val="001C24DA"/>
    <w:rsid w:val="001C26A7"/>
    <w:rsid w:val="001C2A50"/>
    <w:rsid w:val="001C2C32"/>
    <w:rsid w:val="001C41D1"/>
    <w:rsid w:val="001C47E8"/>
    <w:rsid w:val="001C4A60"/>
    <w:rsid w:val="001C53B5"/>
    <w:rsid w:val="001C6E98"/>
    <w:rsid w:val="001C7E6F"/>
    <w:rsid w:val="001D0630"/>
    <w:rsid w:val="001D3028"/>
    <w:rsid w:val="001D33B2"/>
    <w:rsid w:val="001D3D32"/>
    <w:rsid w:val="001D4603"/>
    <w:rsid w:val="001D4ACB"/>
    <w:rsid w:val="001D4C67"/>
    <w:rsid w:val="001D52C3"/>
    <w:rsid w:val="001D5C18"/>
    <w:rsid w:val="001D7B36"/>
    <w:rsid w:val="001E1C09"/>
    <w:rsid w:val="001E261D"/>
    <w:rsid w:val="001E2679"/>
    <w:rsid w:val="001E3376"/>
    <w:rsid w:val="001E3AA4"/>
    <w:rsid w:val="001E404F"/>
    <w:rsid w:val="001E41C6"/>
    <w:rsid w:val="001E4C54"/>
    <w:rsid w:val="001E4D9F"/>
    <w:rsid w:val="001E4FC7"/>
    <w:rsid w:val="001E64F0"/>
    <w:rsid w:val="001E653E"/>
    <w:rsid w:val="001E68B6"/>
    <w:rsid w:val="001E6B5A"/>
    <w:rsid w:val="001E77CB"/>
    <w:rsid w:val="001E7EB0"/>
    <w:rsid w:val="001F04AB"/>
    <w:rsid w:val="001F0D30"/>
    <w:rsid w:val="001F1730"/>
    <w:rsid w:val="001F1DA1"/>
    <w:rsid w:val="001F2519"/>
    <w:rsid w:val="001F27A9"/>
    <w:rsid w:val="001F324F"/>
    <w:rsid w:val="001F335C"/>
    <w:rsid w:val="001F3655"/>
    <w:rsid w:val="001F3FDA"/>
    <w:rsid w:val="001F4165"/>
    <w:rsid w:val="001F429A"/>
    <w:rsid w:val="001F4B3C"/>
    <w:rsid w:val="001F4DA4"/>
    <w:rsid w:val="001F507F"/>
    <w:rsid w:val="001F66CF"/>
    <w:rsid w:val="001F69FE"/>
    <w:rsid w:val="001F6ED6"/>
    <w:rsid w:val="001F7721"/>
    <w:rsid w:val="001F7BF7"/>
    <w:rsid w:val="00200AC0"/>
    <w:rsid w:val="002014ED"/>
    <w:rsid w:val="002018DF"/>
    <w:rsid w:val="00201D8F"/>
    <w:rsid w:val="002022D2"/>
    <w:rsid w:val="00202F84"/>
    <w:rsid w:val="00205598"/>
    <w:rsid w:val="00205760"/>
    <w:rsid w:val="00205D28"/>
    <w:rsid w:val="0020753C"/>
    <w:rsid w:val="002075F6"/>
    <w:rsid w:val="00207F5F"/>
    <w:rsid w:val="00210138"/>
    <w:rsid w:val="0021021F"/>
    <w:rsid w:val="00210CEB"/>
    <w:rsid w:val="00211291"/>
    <w:rsid w:val="00211606"/>
    <w:rsid w:val="00211A31"/>
    <w:rsid w:val="00211E35"/>
    <w:rsid w:val="0021206F"/>
    <w:rsid w:val="002126BA"/>
    <w:rsid w:val="002130AF"/>
    <w:rsid w:val="00213E5E"/>
    <w:rsid w:val="0021411C"/>
    <w:rsid w:val="00214776"/>
    <w:rsid w:val="00214A19"/>
    <w:rsid w:val="00214C4F"/>
    <w:rsid w:val="00214D7A"/>
    <w:rsid w:val="00214FCB"/>
    <w:rsid w:val="00215691"/>
    <w:rsid w:val="00216117"/>
    <w:rsid w:val="00216A64"/>
    <w:rsid w:val="002173EA"/>
    <w:rsid w:val="00220544"/>
    <w:rsid w:val="00220776"/>
    <w:rsid w:val="00221197"/>
    <w:rsid w:val="00222749"/>
    <w:rsid w:val="002234A2"/>
    <w:rsid w:val="00223B74"/>
    <w:rsid w:val="00224081"/>
    <w:rsid w:val="0022534C"/>
    <w:rsid w:val="0022555E"/>
    <w:rsid w:val="002256EB"/>
    <w:rsid w:val="002276DA"/>
    <w:rsid w:val="00230396"/>
    <w:rsid w:val="00230781"/>
    <w:rsid w:val="00230AB4"/>
    <w:rsid w:val="00231025"/>
    <w:rsid w:val="002323C0"/>
    <w:rsid w:val="002325D8"/>
    <w:rsid w:val="00232ECF"/>
    <w:rsid w:val="00233394"/>
    <w:rsid w:val="00233A7F"/>
    <w:rsid w:val="00233D5A"/>
    <w:rsid w:val="00234DE9"/>
    <w:rsid w:val="00234FE8"/>
    <w:rsid w:val="002355D6"/>
    <w:rsid w:val="002363C6"/>
    <w:rsid w:val="0023681D"/>
    <w:rsid w:val="00236CE3"/>
    <w:rsid w:val="0024060E"/>
    <w:rsid w:val="00241201"/>
    <w:rsid w:val="002414A0"/>
    <w:rsid w:val="002425D8"/>
    <w:rsid w:val="00242C19"/>
    <w:rsid w:val="00244C3C"/>
    <w:rsid w:val="00246E9F"/>
    <w:rsid w:val="00246FD2"/>
    <w:rsid w:val="00247425"/>
    <w:rsid w:val="00247DCA"/>
    <w:rsid w:val="00250543"/>
    <w:rsid w:val="00250E20"/>
    <w:rsid w:val="00251044"/>
    <w:rsid w:val="002518D2"/>
    <w:rsid w:val="00251CBB"/>
    <w:rsid w:val="00252638"/>
    <w:rsid w:val="00252831"/>
    <w:rsid w:val="00252ED5"/>
    <w:rsid w:val="002532BC"/>
    <w:rsid w:val="00253BA3"/>
    <w:rsid w:val="00254266"/>
    <w:rsid w:val="00255389"/>
    <w:rsid w:val="002567F8"/>
    <w:rsid w:val="00257833"/>
    <w:rsid w:val="00260CCC"/>
    <w:rsid w:val="00261A07"/>
    <w:rsid w:val="0026235E"/>
    <w:rsid w:val="0026256A"/>
    <w:rsid w:val="00263712"/>
    <w:rsid w:val="00264A04"/>
    <w:rsid w:val="00264D65"/>
    <w:rsid w:val="00265254"/>
    <w:rsid w:val="0026546A"/>
    <w:rsid w:val="00265A3F"/>
    <w:rsid w:val="002662B8"/>
    <w:rsid w:val="00267B47"/>
    <w:rsid w:val="00270622"/>
    <w:rsid w:val="00271B36"/>
    <w:rsid w:val="002732A9"/>
    <w:rsid w:val="0027352F"/>
    <w:rsid w:val="0027435A"/>
    <w:rsid w:val="002752FE"/>
    <w:rsid w:val="00275553"/>
    <w:rsid w:val="00275FB6"/>
    <w:rsid w:val="00275FE6"/>
    <w:rsid w:val="0027628C"/>
    <w:rsid w:val="0027655C"/>
    <w:rsid w:val="00277908"/>
    <w:rsid w:val="00277D5B"/>
    <w:rsid w:val="00281C49"/>
    <w:rsid w:val="00282599"/>
    <w:rsid w:val="0028284F"/>
    <w:rsid w:val="00282DD5"/>
    <w:rsid w:val="00283A9E"/>
    <w:rsid w:val="00284191"/>
    <w:rsid w:val="00284DE8"/>
    <w:rsid w:val="00285237"/>
    <w:rsid w:val="00285A09"/>
    <w:rsid w:val="002873CC"/>
    <w:rsid w:val="00287BB1"/>
    <w:rsid w:val="00287BD5"/>
    <w:rsid w:val="00287F4A"/>
    <w:rsid w:val="00290EB0"/>
    <w:rsid w:val="00291478"/>
    <w:rsid w:val="00292984"/>
    <w:rsid w:val="00292CEB"/>
    <w:rsid w:val="00292D3B"/>
    <w:rsid w:val="00294631"/>
    <w:rsid w:val="00294A5C"/>
    <w:rsid w:val="002958D2"/>
    <w:rsid w:val="00295A62"/>
    <w:rsid w:val="0029781C"/>
    <w:rsid w:val="002979A9"/>
    <w:rsid w:val="002A02EA"/>
    <w:rsid w:val="002A07B9"/>
    <w:rsid w:val="002A0B73"/>
    <w:rsid w:val="002A1853"/>
    <w:rsid w:val="002A1FC3"/>
    <w:rsid w:val="002A4E0E"/>
    <w:rsid w:val="002A5251"/>
    <w:rsid w:val="002A52E7"/>
    <w:rsid w:val="002A5F46"/>
    <w:rsid w:val="002A69F4"/>
    <w:rsid w:val="002A6CCD"/>
    <w:rsid w:val="002A70E1"/>
    <w:rsid w:val="002B107E"/>
    <w:rsid w:val="002B1F13"/>
    <w:rsid w:val="002B25BA"/>
    <w:rsid w:val="002B2648"/>
    <w:rsid w:val="002B2B7A"/>
    <w:rsid w:val="002B30D4"/>
    <w:rsid w:val="002B498C"/>
    <w:rsid w:val="002B4BB2"/>
    <w:rsid w:val="002B604A"/>
    <w:rsid w:val="002B6C0D"/>
    <w:rsid w:val="002B77DF"/>
    <w:rsid w:val="002B7DFF"/>
    <w:rsid w:val="002C069B"/>
    <w:rsid w:val="002C1020"/>
    <w:rsid w:val="002C1A1D"/>
    <w:rsid w:val="002C2416"/>
    <w:rsid w:val="002C2B35"/>
    <w:rsid w:val="002C2EEF"/>
    <w:rsid w:val="002C3316"/>
    <w:rsid w:val="002C3761"/>
    <w:rsid w:val="002C3AED"/>
    <w:rsid w:val="002C4093"/>
    <w:rsid w:val="002C44D0"/>
    <w:rsid w:val="002C568B"/>
    <w:rsid w:val="002C6308"/>
    <w:rsid w:val="002C636D"/>
    <w:rsid w:val="002C642A"/>
    <w:rsid w:val="002C68C4"/>
    <w:rsid w:val="002D00C0"/>
    <w:rsid w:val="002D0144"/>
    <w:rsid w:val="002D019A"/>
    <w:rsid w:val="002D06A9"/>
    <w:rsid w:val="002D07BA"/>
    <w:rsid w:val="002D09C5"/>
    <w:rsid w:val="002D1B44"/>
    <w:rsid w:val="002D1B87"/>
    <w:rsid w:val="002D1C91"/>
    <w:rsid w:val="002D2386"/>
    <w:rsid w:val="002D238E"/>
    <w:rsid w:val="002D38CF"/>
    <w:rsid w:val="002D3BC7"/>
    <w:rsid w:val="002D411B"/>
    <w:rsid w:val="002D545A"/>
    <w:rsid w:val="002D55F1"/>
    <w:rsid w:val="002D5834"/>
    <w:rsid w:val="002D630D"/>
    <w:rsid w:val="002D701D"/>
    <w:rsid w:val="002D72E9"/>
    <w:rsid w:val="002D7653"/>
    <w:rsid w:val="002D77DC"/>
    <w:rsid w:val="002E04D0"/>
    <w:rsid w:val="002E10EF"/>
    <w:rsid w:val="002E2D7D"/>
    <w:rsid w:val="002E3429"/>
    <w:rsid w:val="002E3BDA"/>
    <w:rsid w:val="002E4B45"/>
    <w:rsid w:val="002E4DBF"/>
    <w:rsid w:val="002E5295"/>
    <w:rsid w:val="002E5E95"/>
    <w:rsid w:val="002E5F98"/>
    <w:rsid w:val="002E6ADA"/>
    <w:rsid w:val="002F03C5"/>
    <w:rsid w:val="002F16CE"/>
    <w:rsid w:val="002F1D61"/>
    <w:rsid w:val="002F22BD"/>
    <w:rsid w:val="002F25B2"/>
    <w:rsid w:val="002F3130"/>
    <w:rsid w:val="002F3EF5"/>
    <w:rsid w:val="002F4AEA"/>
    <w:rsid w:val="002F5EA1"/>
    <w:rsid w:val="002F601C"/>
    <w:rsid w:val="002F65FD"/>
    <w:rsid w:val="002F7A29"/>
    <w:rsid w:val="002F7C0E"/>
    <w:rsid w:val="003000BC"/>
    <w:rsid w:val="00301E48"/>
    <w:rsid w:val="00302D31"/>
    <w:rsid w:val="00302D4A"/>
    <w:rsid w:val="003034BB"/>
    <w:rsid w:val="00303B7D"/>
    <w:rsid w:val="00303CDF"/>
    <w:rsid w:val="0030401F"/>
    <w:rsid w:val="0030441C"/>
    <w:rsid w:val="00304AB7"/>
    <w:rsid w:val="00304CB7"/>
    <w:rsid w:val="00305094"/>
    <w:rsid w:val="00305273"/>
    <w:rsid w:val="003074A9"/>
    <w:rsid w:val="00307E2C"/>
    <w:rsid w:val="00310E5B"/>
    <w:rsid w:val="00310FEB"/>
    <w:rsid w:val="00311BE9"/>
    <w:rsid w:val="00311E62"/>
    <w:rsid w:val="00311FC4"/>
    <w:rsid w:val="00312569"/>
    <w:rsid w:val="00312E82"/>
    <w:rsid w:val="003137B6"/>
    <w:rsid w:val="0031494B"/>
    <w:rsid w:val="00314A37"/>
    <w:rsid w:val="00314A85"/>
    <w:rsid w:val="00315717"/>
    <w:rsid w:val="00315AF2"/>
    <w:rsid w:val="00316F74"/>
    <w:rsid w:val="00317053"/>
    <w:rsid w:val="003203AE"/>
    <w:rsid w:val="00320A94"/>
    <w:rsid w:val="00321C52"/>
    <w:rsid w:val="003233DD"/>
    <w:rsid w:val="00323A94"/>
    <w:rsid w:val="00323AA5"/>
    <w:rsid w:val="00324002"/>
    <w:rsid w:val="0032560A"/>
    <w:rsid w:val="00326C9E"/>
    <w:rsid w:val="00327008"/>
    <w:rsid w:val="0032740D"/>
    <w:rsid w:val="00330B93"/>
    <w:rsid w:val="00330C8D"/>
    <w:rsid w:val="00330CB3"/>
    <w:rsid w:val="003324F6"/>
    <w:rsid w:val="00332798"/>
    <w:rsid w:val="00332FA6"/>
    <w:rsid w:val="003334E9"/>
    <w:rsid w:val="00333C35"/>
    <w:rsid w:val="00334668"/>
    <w:rsid w:val="0033489E"/>
    <w:rsid w:val="00334A09"/>
    <w:rsid w:val="00334E0A"/>
    <w:rsid w:val="00335A76"/>
    <w:rsid w:val="0033635E"/>
    <w:rsid w:val="00336EAF"/>
    <w:rsid w:val="00337564"/>
    <w:rsid w:val="00337B23"/>
    <w:rsid w:val="0034011C"/>
    <w:rsid w:val="00340358"/>
    <w:rsid w:val="0034114B"/>
    <w:rsid w:val="0034135F"/>
    <w:rsid w:val="0034147D"/>
    <w:rsid w:val="00341B9A"/>
    <w:rsid w:val="00342142"/>
    <w:rsid w:val="00342AC4"/>
    <w:rsid w:val="00342C4D"/>
    <w:rsid w:val="00343DD8"/>
    <w:rsid w:val="00346316"/>
    <w:rsid w:val="00346981"/>
    <w:rsid w:val="00346A9C"/>
    <w:rsid w:val="00350810"/>
    <w:rsid w:val="0035199B"/>
    <w:rsid w:val="00351B0E"/>
    <w:rsid w:val="00351CD3"/>
    <w:rsid w:val="00351CFC"/>
    <w:rsid w:val="00351FC2"/>
    <w:rsid w:val="0035222A"/>
    <w:rsid w:val="003526C5"/>
    <w:rsid w:val="0035321A"/>
    <w:rsid w:val="00353299"/>
    <w:rsid w:val="003535B3"/>
    <w:rsid w:val="003538AD"/>
    <w:rsid w:val="00353A16"/>
    <w:rsid w:val="00354C77"/>
    <w:rsid w:val="00355B1E"/>
    <w:rsid w:val="00355E68"/>
    <w:rsid w:val="00355F0F"/>
    <w:rsid w:val="00356FC2"/>
    <w:rsid w:val="003574C7"/>
    <w:rsid w:val="00360DBD"/>
    <w:rsid w:val="00361211"/>
    <w:rsid w:val="00361922"/>
    <w:rsid w:val="00361D07"/>
    <w:rsid w:val="003623F0"/>
    <w:rsid w:val="00362878"/>
    <w:rsid w:val="0036327E"/>
    <w:rsid w:val="00363429"/>
    <w:rsid w:val="00364997"/>
    <w:rsid w:val="00370CA2"/>
    <w:rsid w:val="00371C30"/>
    <w:rsid w:val="00374A6B"/>
    <w:rsid w:val="0037665A"/>
    <w:rsid w:val="00376E39"/>
    <w:rsid w:val="00376FC3"/>
    <w:rsid w:val="00377AAD"/>
    <w:rsid w:val="003807F4"/>
    <w:rsid w:val="003810D1"/>
    <w:rsid w:val="00382066"/>
    <w:rsid w:val="00382787"/>
    <w:rsid w:val="0038307B"/>
    <w:rsid w:val="003838E7"/>
    <w:rsid w:val="00384710"/>
    <w:rsid w:val="003857EE"/>
    <w:rsid w:val="00385FB4"/>
    <w:rsid w:val="003900BA"/>
    <w:rsid w:val="003900D2"/>
    <w:rsid w:val="003903CF"/>
    <w:rsid w:val="003909ED"/>
    <w:rsid w:val="00390A85"/>
    <w:rsid w:val="00390BCE"/>
    <w:rsid w:val="00392271"/>
    <w:rsid w:val="003932E8"/>
    <w:rsid w:val="003943BA"/>
    <w:rsid w:val="0039454C"/>
    <w:rsid w:val="003948EF"/>
    <w:rsid w:val="00394E11"/>
    <w:rsid w:val="003956A1"/>
    <w:rsid w:val="00395955"/>
    <w:rsid w:val="003966D4"/>
    <w:rsid w:val="00396B05"/>
    <w:rsid w:val="00396BCB"/>
    <w:rsid w:val="00396D59"/>
    <w:rsid w:val="00396EA2"/>
    <w:rsid w:val="0039700E"/>
    <w:rsid w:val="00397CE8"/>
    <w:rsid w:val="003A044C"/>
    <w:rsid w:val="003A0667"/>
    <w:rsid w:val="003A1ECE"/>
    <w:rsid w:val="003A1F56"/>
    <w:rsid w:val="003A2082"/>
    <w:rsid w:val="003A2909"/>
    <w:rsid w:val="003A2C0B"/>
    <w:rsid w:val="003A2D89"/>
    <w:rsid w:val="003A35D0"/>
    <w:rsid w:val="003A45EB"/>
    <w:rsid w:val="003A467E"/>
    <w:rsid w:val="003A624C"/>
    <w:rsid w:val="003A69BD"/>
    <w:rsid w:val="003A77F6"/>
    <w:rsid w:val="003A7A21"/>
    <w:rsid w:val="003B0B60"/>
    <w:rsid w:val="003B22E9"/>
    <w:rsid w:val="003B2BA7"/>
    <w:rsid w:val="003B3695"/>
    <w:rsid w:val="003B4302"/>
    <w:rsid w:val="003B4D97"/>
    <w:rsid w:val="003B5FA3"/>
    <w:rsid w:val="003B725E"/>
    <w:rsid w:val="003C027C"/>
    <w:rsid w:val="003C049D"/>
    <w:rsid w:val="003C16D9"/>
    <w:rsid w:val="003C1AB4"/>
    <w:rsid w:val="003C2156"/>
    <w:rsid w:val="003C3A7B"/>
    <w:rsid w:val="003C472C"/>
    <w:rsid w:val="003C4ABB"/>
    <w:rsid w:val="003C4DB5"/>
    <w:rsid w:val="003C502D"/>
    <w:rsid w:val="003C664F"/>
    <w:rsid w:val="003C66AB"/>
    <w:rsid w:val="003C6B53"/>
    <w:rsid w:val="003C7701"/>
    <w:rsid w:val="003C77CA"/>
    <w:rsid w:val="003C7FD7"/>
    <w:rsid w:val="003D03C8"/>
    <w:rsid w:val="003D0B99"/>
    <w:rsid w:val="003D0FC8"/>
    <w:rsid w:val="003D32D4"/>
    <w:rsid w:val="003D3855"/>
    <w:rsid w:val="003D432E"/>
    <w:rsid w:val="003D43A8"/>
    <w:rsid w:val="003D63E2"/>
    <w:rsid w:val="003E0104"/>
    <w:rsid w:val="003E034E"/>
    <w:rsid w:val="003E28C5"/>
    <w:rsid w:val="003E2F01"/>
    <w:rsid w:val="003E3035"/>
    <w:rsid w:val="003E42BD"/>
    <w:rsid w:val="003E4B99"/>
    <w:rsid w:val="003E56F2"/>
    <w:rsid w:val="003E5A89"/>
    <w:rsid w:val="003E5AE3"/>
    <w:rsid w:val="003E609C"/>
    <w:rsid w:val="003E6509"/>
    <w:rsid w:val="003F042D"/>
    <w:rsid w:val="003F0817"/>
    <w:rsid w:val="003F099C"/>
    <w:rsid w:val="003F0B51"/>
    <w:rsid w:val="003F0F5D"/>
    <w:rsid w:val="003F11FB"/>
    <w:rsid w:val="003F295E"/>
    <w:rsid w:val="003F2C99"/>
    <w:rsid w:val="003F31D4"/>
    <w:rsid w:val="003F32F9"/>
    <w:rsid w:val="003F3ABB"/>
    <w:rsid w:val="003F6458"/>
    <w:rsid w:val="003F7F34"/>
    <w:rsid w:val="00400141"/>
    <w:rsid w:val="00400497"/>
    <w:rsid w:val="00400BA7"/>
    <w:rsid w:val="00400D75"/>
    <w:rsid w:val="00400DD2"/>
    <w:rsid w:val="00400E49"/>
    <w:rsid w:val="00402254"/>
    <w:rsid w:val="004023D6"/>
    <w:rsid w:val="00402542"/>
    <w:rsid w:val="004050A0"/>
    <w:rsid w:val="0040566D"/>
    <w:rsid w:val="004059D0"/>
    <w:rsid w:val="004062C9"/>
    <w:rsid w:val="00406518"/>
    <w:rsid w:val="004067B9"/>
    <w:rsid w:val="004074E8"/>
    <w:rsid w:val="00410161"/>
    <w:rsid w:val="0041047E"/>
    <w:rsid w:val="00411C7F"/>
    <w:rsid w:val="00414C9D"/>
    <w:rsid w:val="00415FF0"/>
    <w:rsid w:val="00416030"/>
    <w:rsid w:val="00416104"/>
    <w:rsid w:val="00417452"/>
    <w:rsid w:val="004174C8"/>
    <w:rsid w:val="00417AA5"/>
    <w:rsid w:val="00417ED2"/>
    <w:rsid w:val="00420A5A"/>
    <w:rsid w:val="004210AB"/>
    <w:rsid w:val="004242F6"/>
    <w:rsid w:val="004256A2"/>
    <w:rsid w:val="004258CF"/>
    <w:rsid w:val="00426608"/>
    <w:rsid w:val="004269AA"/>
    <w:rsid w:val="00426A17"/>
    <w:rsid w:val="004272BE"/>
    <w:rsid w:val="0042753F"/>
    <w:rsid w:val="00430312"/>
    <w:rsid w:val="00431377"/>
    <w:rsid w:val="004324F8"/>
    <w:rsid w:val="00433533"/>
    <w:rsid w:val="00433DF0"/>
    <w:rsid w:val="00433EAE"/>
    <w:rsid w:val="00433EEF"/>
    <w:rsid w:val="00434657"/>
    <w:rsid w:val="004364F3"/>
    <w:rsid w:val="00437C8D"/>
    <w:rsid w:val="00437EE0"/>
    <w:rsid w:val="00440271"/>
    <w:rsid w:val="0044178C"/>
    <w:rsid w:val="004426CA"/>
    <w:rsid w:val="00442E35"/>
    <w:rsid w:val="00442EB5"/>
    <w:rsid w:val="00442F53"/>
    <w:rsid w:val="00442FB7"/>
    <w:rsid w:val="00443604"/>
    <w:rsid w:val="0044463B"/>
    <w:rsid w:val="004446A1"/>
    <w:rsid w:val="0044509B"/>
    <w:rsid w:val="00445687"/>
    <w:rsid w:val="00445F0F"/>
    <w:rsid w:val="00445FF2"/>
    <w:rsid w:val="00447072"/>
    <w:rsid w:val="00450530"/>
    <w:rsid w:val="00450D95"/>
    <w:rsid w:val="004514CF"/>
    <w:rsid w:val="00451AC3"/>
    <w:rsid w:val="00451C9A"/>
    <w:rsid w:val="00452E9D"/>
    <w:rsid w:val="00452EFD"/>
    <w:rsid w:val="00453AF5"/>
    <w:rsid w:val="00453B11"/>
    <w:rsid w:val="00454956"/>
    <w:rsid w:val="00454DF4"/>
    <w:rsid w:val="0045502E"/>
    <w:rsid w:val="00457077"/>
    <w:rsid w:val="004575D1"/>
    <w:rsid w:val="0045767E"/>
    <w:rsid w:val="00457A3F"/>
    <w:rsid w:val="00457AAB"/>
    <w:rsid w:val="00460827"/>
    <w:rsid w:val="004619E5"/>
    <w:rsid w:val="00461D8A"/>
    <w:rsid w:val="004620A1"/>
    <w:rsid w:val="00462A41"/>
    <w:rsid w:val="004635A2"/>
    <w:rsid w:val="004658D9"/>
    <w:rsid w:val="0046623E"/>
    <w:rsid w:val="0046645B"/>
    <w:rsid w:val="004664EB"/>
    <w:rsid w:val="00466A5B"/>
    <w:rsid w:val="00466EB0"/>
    <w:rsid w:val="0046778B"/>
    <w:rsid w:val="00470D2C"/>
    <w:rsid w:val="00470EAB"/>
    <w:rsid w:val="004711D6"/>
    <w:rsid w:val="00472335"/>
    <w:rsid w:val="004727B9"/>
    <w:rsid w:val="00472EB0"/>
    <w:rsid w:val="00473503"/>
    <w:rsid w:val="00473949"/>
    <w:rsid w:val="0047418B"/>
    <w:rsid w:val="004746F6"/>
    <w:rsid w:val="00474BCB"/>
    <w:rsid w:val="00475CEC"/>
    <w:rsid w:val="004766CE"/>
    <w:rsid w:val="004772EB"/>
    <w:rsid w:val="00481F71"/>
    <w:rsid w:val="00482818"/>
    <w:rsid w:val="0048284B"/>
    <w:rsid w:val="00482B1A"/>
    <w:rsid w:val="00482DFC"/>
    <w:rsid w:val="00483EA8"/>
    <w:rsid w:val="004841E0"/>
    <w:rsid w:val="004841E5"/>
    <w:rsid w:val="0048421E"/>
    <w:rsid w:val="004849BB"/>
    <w:rsid w:val="00484ABD"/>
    <w:rsid w:val="0048561D"/>
    <w:rsid w:val="00485A58"/>
    <w:rsid w:val="00485CB7"/>
    <w:rsid w:val="00485CD6"/>
    <w:rsid w:val="0048658F"/>
    <w:rsid w:val="00486766"/>
    <w:rsid w:val="004879B2"/>
    <w:rsid w:val="00490D35"/>
    <w:rsid w:val="004910E5"/>
    <w:rsid w:val="00493143"/>
    <w:rsid w:val="00493E30"/>
    <w:rsid w:val="00493E8A"/>
    <w:rsid w:val="00494704"/>
    <w:rsid w:val="00494D65"/>
    <w:rsid w:val="00494D8D"/>
    <w:rsid w:val="0049602D"/>
    <w:rsid w:val="0049626F"/>
    <w:rsid w:val="00497893"/>
    <w:rsid w:val="00497E3E"/>
    <w:rsid w:val="004A0844"/>
    <w:rsid w:val="004A1FA8"/>
    <w:rsid w:val="004A2BF0"/>
    <w:rsid w:val="004A3CA1"/>
    <w:rsid w:val="004A43EA"/>
    <w:rsid w:val="004A4470"/>
    <w:rsid w:val="004A46D4"/>
    <w:rsid w:val="004A4881"/>
    <w:rsid w:val="004A4AAC"/>
    <w:rsid w:val="004A5006"/>
    <w:rsid w:val="004A5240"/>
    <w:rsid w:val="004A6D7D"/>
    <w:rsid w:val="004B0F9A"/>
    <w:rsid w:val="004B15F2"/>
    <w:rsid w:val="004B4C85"/>
    <w:rsid w:val="004B5205"/>
    <w:rsid w:val="004B6CBF"/>
    <w:rsid w:val="004B7925"/>
    <w:rsid w:val="004C180D"/>
    <w:rsid w:val="004C3E4A"/>
    <w:rsid w:val="004C528B"/>
    <w:rsid w:val="004C6065"/>
    <w:rsid w:val="004C6490"/>
    <w:rsid w:val="004C685A"/>
    <w:rsid w:val="004C6F52"/>
    <w:rsid w:val="004C77F6"/>
    <w:rsid w:val="004D0154"/>
    <w:rsid w:val="004D1440"/>
    <w:rsid w:val="004D15DC"/>
    <w:rsid w:val="004D234E"/>
    <w:rsid w:val="004D2937"/>
    <w:rsid w:val="004D36D3"/>
    <w:rsid w:val="004D41EF"/>
    <w:rsid w:val="004D4412"/>
    <w:rsid w:val="004D4C97"/>
    <w:rsid w:val="004D5173"/>
    <w:rsid w:val="004D53F3"/>
    <w:rsid w:val="004E011E"/>
    <w:rsid w:val="004E025E"/>
    <w:rsid w:val="004E02B5"/>
    <w:rsid w:val="004E0306"/>
    <w:rsid w:val="004E0A58"/>
    <w:rsid w:val="004E17B4"/>
    <w:rsid w:val="004E1BD7"/>
    <w:rsid w:val="004E22E4"/>
    <w:rsid w:val="004E4027"/>
    <w:rsid w:val="004E48AD"/>
    <w:rsid w:val="004E4BB3"/>
    <w:rsid w:val="004E51D4"/>
    <w:rsid w:val="004E55C8"/>
    <w:rsid w:val="004E5F05"/>
    <w:rsid w:val="004E60BE"/>
    <w:rsid w:val="004F03FB"/>
    <w:rsid w:val="004F069D"/>
    <w:rsid w:val="004F089E"/>
    <w:rsid w:val="004F0DDE"/>
    <w:rsid w:val="004F19AC"/>
    <w:rsid w:val="004F23E7"/>
    <w:rsid w:val="004F2E21"/>
    <w:rsid w:val="004F34AF"/>
    <w:rsid w:val="004F3C15"/>
    <w:rsid w:val="004F4592"/>
    <w:rsid w:val="004F4DC4"/>
    <w:rsid w:val="004F5459"/>
    <w:rsid w:val="004F69B8"/>
    <w:rsid w:val="004F7433"/>
    <w:rsid w:val="004F7664"/>
    <w:rsid w:val="005006B0"/>
    <w:rsid w:val="00501AD6"/>
    <w:rsid w:val="005030BC"/>
    <w:rsid w:val="005033B6"/>
    <w:rsid w:val="005044B4"/>
    <w:rsid w:val="005044E1"/>
    <w:rsid w:val="00506275"/>
    <w:rsid w:val="00507394"/>
    <w:rsid w:val="005075D9"/>
    <w:rsid w:val="005103D5"/>
    <w:rsid w:val="0051078B"/>
    <w:rsid w:val="00512913"/>
    <w:rsid w:val="00512B9B"/>
    <w:rsid w:val="00513F28"/>
    <w:rsid w:val="005146A2"/>
    <w:rsid w:val="0051474B"/>
    <w:rsid w:val="005151C4"/>
    <w:rsid w:val="00515472"/>
    <w:rsid w:val="0051770E"/>
    <w:rsid w:val="005177D2"/>
    <w:rsid w:val="00517C9E"/>
    <w:rsid w:val="00521431"/>
    <w:rsid w:val="00521B90"/>
    <w:rsid w:val="00522656"/>
    <w:rsid w:val="00522F87"/>
    <w:rsid w:val="00523565"/>
    <w:rsid w:val="005238B1"/>
    <w:rsid w:val="00523EE7"/>
    <w:rsid w:val="00524D38"/>
    <w:rsid w:val="005250DB"/>
    <w:rsid w:val="00525F17"/>
    <w:rsid w:val="00526069"/>
    <w:rsid w:val="00526489"/>
    <w:rsid w:val="00527263"/>
    <w:rsid w:val="005274A2"/>
    <w:rsid w:val="0052758C"/>
    <w:rsid w:val="00527F9F"/>
    <w:rsid w:val="00527FD0"/>
    <w:rsid w:val="00530913"/>
    <w:rsid w:val="00530A64"/>
    <w:rsid w:val="00530FC7"/>
    <w:rsid w:val="00532071"/>
    <w:rsid w:val="00533FB5"/>
    <w:rsid w:val="00534036"/>
    <w:rsid w:val="0053416F"/>
    <w:rsid w:val="00534266"/>
    <w:rsid w:val="00534737"/>
    <w:rsid w:val="005347C7"/>
    <w:rsid w:val="00534A82"/>
    <w:rsid w:val="00534D73"/>
    <w:rsid w:val="00535F4B"/>
    <w:rsid w:val="00536D37"/>
    <w:rsid w:val="00536FCB"/>
    <w:rsid w:val="00537118"/>
    <w:rsid w:val="0053771F"/>
    <w:rsid w:val="0054196F"/>
    <w:rsid w:val="00541C9C"/>
    <w:rsid w:val="005424CE"/>
    <w:rsid w:val="005426F3"/>
    <w:rsid w:val="00543947"/>
    <w:rsid w:val="0054540B"/>
    <w:rsid w:val="00546016"/>
    <w:rsid w:val="00546033"/>
    <w:rsid w:val="00546585"/>
    <w:rsid w:val="0054689A"/>
    <w:rsid w:val="00550264"/>
    <w:rsid w:val="00551C7E"/>
    <w:rsid w:val="00553839"/>
    <w:rsid w:val="00553D74"/>
    <w:rsid w:val="00555400"/>
    <w:rsid w:val="00555A9C"/>
    <w:rsid w:val="0055610F"/>
    <w:rsid w:val="00556889"/>
    <w:rsid w:val="00556BB7"/>
    <w:rsid w:val="00556D6B"/>
    <w:rsid w:val="005571F8"/>
    <w:rsid w:val="00557200"/>
    <w:rsid w:val="00557CF1"/>
    <w:rsid w:val="00561D55"/>
    <w:rsid w:val="00561E86"/>
    <w:rsid w:val="00562AD8"/>
    <w:rsid w:val="005643B1"/>
    <w:rsid w:val="00564582"/>
    <w:rsid w:val="0056586E"/>
    <w:rsid w:val="00565ABD"/>
    <w:rsid w:val="0056693F"/>
    <w:rsid w:val="00566B25"/>
    <w:rsid w:val="00567A6C"/>
    <w:rsid w:val="005718D6"/>
    <w:rsid w:val="0057203A"/>
    <w:rsid w:val="005729AD"/>
    <w:rsid w:val="00572E38"/>
    <w:rsid w:val="005744AF"/>
    <w:rsid w:val="005744C2"/>
    <w:rsid w:val="00574620"/>
    <w:rsid w:val="0057505C"/>
    <w:rsid w:val="0057593D"/>
    <w:rsid w:val="00577DE5"/>
    <w:rsid w:val="005807FF"/>
    <w:rsid w:val="00581917"/>
    <w:rsid w:val="00581F85"/>
    <w:rsid w:val="0058269F"/>
    <w:rsid w:val="00582CAA"/>
    <w:rsid w:val="00582CF1"/>
    <w:rsid w:val="0058347A"/>
    <w:rsid w:val="00583C8C"/>
    <w:rsid w:val="005845EE"/>
    <w:rsid w:val="005846E4"/>
    <w:rsid w:val="00584DC3"/>
    <w:rsid w:val="00585B54"/>
    <w:rsid w:val="00585B76"/>
    <w:rsid w:val="00585B99"/>
    <w:rsid w:val="00586407"/>
    <w:rsid w:val="0058679A"/>
    <w:rsid w:val="00587364"/>
    <w:rsid w:val="00592439"/>
    <w:rsid w:val="00592506"/>
    <w:rsid w:val="00592D8E"/>
    <w:rsid w:val="00594082"/>
    <w:rsid w:val="005947B0"/>
    <w:rsid w:val="005965F9"/>
    <w:rsid w:val="00596695"/>
    <w:rsid w:val="00596CDB"/>
    <w:rsid w:val="00596EAD"/>
    <w:rsid w:val="005972A0"/>
    <w:rsid w:val="005973ED"/>
    <w:rsid w:val="005976D1"/>
    <w:rsid w:val="00597DA9"/>
    <w:rsid w:val="005A05F4"/>
    <w:rsid w:val="005A1CFA"/>
    <w:rsid w:val="005A1ED2"/>
    <w:rsid w:val="005A34A4"/>
    <w:rsid w:val="005A3635"/>
    <w:rsid w:val="005A3C29"/>
    <w:rsid w:val="005A4D3F"/>
    <w:rsid w:val="005A58B6"/>
    <w:rsid w:val="005A5D2D"/>
    <w:rsid w:val="005A6617"/>
    <w:rsid w:val="005A6B03"/>
    <w:rsid w:val="005A7D02"/>
    <w:rsid w:val="005A7F11"/>
    <w:rsid w:val="005B00F6"/>
    <w:rsid w:val="005B0B85"/>
    <w:rsid w:val="005B0C89"/>
    <w:rsid w:val="005B0EE9"/>
    <w:rsid w:val="005B1BC6"/>
    <w:rsid w:val="005B2159"/>
    <w:rsid w:val="005B2CF7"/>
    <w:rsid w:val="005B39B3"/>
    <w:rsid w:val="005B3B92"/>
    <w:rsid w:val="005B3D6A"/>
    <w:rsid w:val="005B4433"/>
    <w:rsid w:val="005B48F4"/>
    <w:rsid w:val="005B5156"/>
    <w:rsid w:val="005B5DEE"/>
    <w:rsid w:val="005B60BB"/>
    <w:rsid w:val="005B665A"/>
    <w:rsid w:val="005B779C"/>
    <w:rsid w:val="005B7DC1"/>
    <w:rsid w:val="005C1125"/>
    <w:rsid w:val="005C1482"/>
    <w:rsid w:val="005C2033"/>
    <w:rsid w:val="005C2344"/>
    <w:rsid w:val="005C299C"/>
    <w:rsid w:val="005C2E75"/>
    <w:rsid w:val="005C2F6B"/>
    <w:rsid w:val="005C3010"/>
    <w:rsid w:val="005C36BF"/>
    <w:rsid w:val="005C3AD2"/>
    <w:rsid w:val="005C4079"/>
    <w:rsid w:val="005C4972"/>
    <w:rsid w:val="005C4C06"/>
    <w:rsid w:val="005C4C91"/>
    <w:rsid w:val="005C4F50"/>
    <w:rsid w:val="005C5354"/>
    <w:rsid w:val="005C57AA"/>
    <w:rsid w:val="005C5B6E"/>
    <w:rsid w:val="005C6C3B"/>
    <w:rsid w:val="005C70F3"/>
    <w:rsid w:val="005C73FD"/>
    <w:rsid w:val="005C7417"/>
    <w:rsid w:val="005C7C78"/>
    <w:rsid w:val="005C7E58"/>
    <w:rsid w:val="005D07F6"/>
    <w:rsid w:val="005D1DBA"/>
    <w:rsid w:val="005D1E74"/>
    <w:rsid w:val="005D2286"/>
    <w:rsid w:val="005D2E0C"/>
    <w:rsid w:val="005D322D"/>
    <w:rsid w:val="005D33EE"/>
    <w:rsid w:val="005D35B3"/>
    <w:rsid w:val="005D36ED"/>
    <w:rsid w:val="005D370C"/>
    <w:rsid w:val="005D399E"/>
    <w:rsid w:val="005D3ACC"/>
    <w:rsid w:val="005D426C"/>
    <w:rsid w:val="005D60E4"/>
    <w:rsid w:val="005D650E"/>
    <w:rsid w:val="005D6770"/>
    <w:rsid w:val="005D690E"/>
    <w:rsid w:val="005D6EA6"/>
    <w:rsid w:val="005E0734"/>
    <w:rsid w:val="005E1C0E"/>
    <w:rsid w:val="005E24DF"/>
    <w:rsid w:val="005E29AA"/>
    <w:rsid w:val="005E2B66"/>
    <w:rsid w:val="005E2C86"/>
    <w:rsid w:val="005E2DF8"/>
    <w:rsid w:val="005E35A1"/>
    <w:rsid w:val="005E7053"/>
    <w:rsid w:val="005F043D"/>
    <w:rsid w:val="005F07D8"/>
    <w:rsid w:val="005F0D86"/>
    <w:rsid w:val="005F159E"/>
    <w:rsid w:val="005F1A8D"/>
    <w:rsid w:val="005F1F57"/>
    <w:rsid w:val="005F31F6"/>
    <w:rsid w:val="005F3CD6"/>
    <w:rsid w:val="005F41D7"/>
    <w:rsid w:val="005F4969"/>
    <w:rsid w:val="005F4D2B"/>
    <w:rsid w:val="005F5A3A"/>
    <w:rsid w:val="00600141"/>
    <w:rsid w:val="00601294"/>
    <w:rsid w:val="00601760"/>
    <w:rsid w:val="00601B9A"/>
    <w:rsid w:val="006055F4"/>
    <w:rsid w:val="006057C7"/>
    <w:rsid w:val="00605F8D"/>
    <w:rsid w:val="00606041"/>
    <w:rsid w:val="0060609A"/>
    <w:rsid w:val="00606614"/>
    <w:rsid w:val="00607439"/>
    <w:rsid w:val="0061138A"/>
    <w:rsid w:val="00611466"/>
    <w:rsid w:val="00611743"/>
    <w:rsid w:val="0061192F"/>
    <w:rsid w:val="0061219A"/>
    <w:rsid w:val="00612EAE"/>
    <w:rsid w:val="0061352F"/>
    <w:rsid w:val="0061355C"/>
    <w:rsid w:val="00613A1C"/>
    <w:rsid w:val="00613E70"/>
    <w:rsid w:val="006144B2"/>
    <w:rsid w:val="00614E40"/>
    <w:rsid w:val="00615625"/>
    <w:rsid w:val="006156F3"/>
    <w:rsid w:val="00616339"/>
    <w:rsid w:val="00617691"/>
    <w:rsid w:val="00620034"/>
    <w:rsid w:val="0062102D"/>
    <w:rsid w:val="00621365"/>
    <w:rsid w:val="006214CB"/>
    <w:rsid w:val="006217F0"/>
    <w:rsid w:val="006219CD"/>
    <w:rsid w:val="00621DB0"/>
    <w:rsid w:val="00623938"/>
    <w:rsid w:val="00624569"/>
    <w:rsid w:val="0062516A"/>
    <w:rsid w:val="00626539"/>
    <w:rsid w:val="00627D00"/>
    <w:rsid w:val="00627DD5"/>
    <w:rsid w:val="00630454"/>
    <w:rsid w:val="006305AA"/>
    <w:rsid w:val="00630D7B"/>
    <w:rsid w:val="006313D9"/>
    <w:rsid w:val="0063183B"/>
    <w:rsid w:val="0063312D"/>
    <w:rsid w:val="00633D28"/>
    <w:rsid w:val="0063465E"/>
    <w:rsid w:val="00634A6A"/>
    <w:rsid w:val="006351CF"/>
    <w:rsid w:val="006354A6"/>
    <w:rsid w:val="00635C82"/>
    <w:rsid w:val="006366A3"/>
    <w:rsid w:val="0063726F"/>
    <w:rsid w:val="006372DD"/>
    <w:rsid w:val="00637942"/>
    <w:rsid w:val="00637BBA"/>
    <w:rsid w:val="00640277"/>
    <w:rsid w:val="00640407"/>
    <w:rsid w:val="0064090C"/>
    <w:rsid w:val="00641E25"/>
    <w:rsid w:val="0064302C"/>
    <w:rsid w:val="00643E1E"/>
    <w:rsid w:val="00643EE1"/>
    <w:rsid w:val="00645010"/>
    <w:rsid w:val="00645188"/>
    <w:rsid w:val="00645730"/>
    <w:rsid w:val="0064629C"/>
    <w:rsid w:val="00646C11"/>
    <w:rsid w:val="00646E68"/>
    <w:rsid w:val="006526A3"/>
    <w:rsid w:val="006526FE"/>
    <w:rsid w:val="006527F8"/>
    <w:rsid w:val="00652FEF"/>
    <w:rsid w:val="00653CBE"/>
    <w:rsid w:val="00653F55"/>
    <w:rsid w:val="006544E1"/>
    <w:rsid w:val="0065494A"/>
    <w:rsid w:val="00654E48"/>
    <w:rsid w:val="00654E5D"/>
    <w:rsid w:val="006553DA"/>
    <w:rsid w:val="00655E8A"/>
    <w:rsid w:val="00656151"/>
    <w:rsid w:val="00656F5E"/>
    <w:rsid w:val="0065773B"/>
    <w:rsid w:val="00657CEE"/>
    <w:rsid w:val="006601A0"/>
    <w:rsid w:val="006615F1"/>
    <w:rsid w:val="00662085"/>
    <w:rsid w:val="00662292"/>
    <w:rsid w:val="00662D38"/>
    <w:rsid w:val="006636CB"/>
    <w:rsid w:val="00663DD9"/>
    <w:rsid w:val="00663E97"/>
    <w:rsid w:val="006641D9"/>
    <w:rsid w:val="00664982"/>
    <w:rsid w:val="006661C1"/>
    <w:rsid w:val="0066628F"/>
    <w:rsid w:val="0066647F"/>
    <w:rsid w:val="00666764"/>
    <w:rsid w:val="00666C0B"/>
    <w:rsid w:val="006673ED"/>
    <w:rsid w:val="006675BF"/>
    <w:rsid w:val="00671A61"/>
    <w:rsid w:val="00671CC9"/>
    <w:rsid w:val="006722EB"/>
    <w:rsid w:val="0067257A"/>
    <w:rsid w:val="00672CA9"/>
    <w:rsid w:val="00672DC0"/>
    <w:rsid w:val="00673F9F"/>
    <w:rsid w:val="00674669"/>
    <w:rsid w:val="00675433"/>
    <w:rsid w:val="0067594F"/>
    <w:rsid w:val="00676E74"/>
    <w:rsid w:val="006803DA"/>
    <w:rsid w:val="006803FF"/>
    <w:rsid w:val="00680669"/>
    <w:rsid w:val="00680A0A"/>
    <w:rsid w:val="006820DF"/>
    <w:rsid w:val="0068250E"/>
    <w:rsid w:val="00682547"/>
    <w:rsid w:val="006827A6"/>
    <w:rsid w:val="006827F4"/>
    <w:rsid w:val="006830EE"/>
    <w:rsid w:val="006831E9"/>
    <w:rsid w:val="00683A26"/>
    <w:rsid w:val="00684FE0"/>
    <w:rsid w:val="0068518F"/>
    <w:rsid w:val="0068549F"/>
    <w:rsid w:val="006862E3"/>
    <w:rsid w:val="0068630C"/>
    <w:rsid w:val="00686851"/>
    <w:rsid w:val="006905A9"/>
    <w:rsid w:val="00691735"/>
    <w:rsid w:val="006919EA"/>
    <w:rsid w:val="006930F6"/>
    <w:rsid w:val="0069316C"/>
    <w:rsid w:val="0069355B"/>
    <w:rsid w:val="00695194"/>
    <w:rsid w:val="00695246"/>
    <w:rsid w:val="00695C67"/>
    <w:rsid w:val="00696001"/>
    <w:rsid w:val="00696DD4"/>
    <w:rsid w:val="00697674"/>
    <w:rsid w:val="00697AD1"/>
    <w:rsid w:val="00697D0C"/>
    <w:rsid w:val="00697FB1"/>
    <w:rsid w:val="006A02CB"/>
    <w:rsid w:val="006A0E89"/>
    <w:rsid w:val="006A0EB8"/>
    <w:rsid w:val="006A11D2"/>
    <w:rsid w:val="006A18AE"/>
    <w:rsid w:val="006A1B96"/>
    <w:rsid w:val="006A1FD6"/>
    <w:rsid w:val="006A2128"/>
    <w:rsid w:val="006A2419"/>
    <w:rsid w:val="006A246A"/>
    <w:rsid w:val="006A2759"/>
    <w:rsid w:val="006A2B03"/>
    <w:rsid w:val="006A341B"/>
    <w:rsid w:val="006A4D3F"/>
    <w:rsid w:val="006A6621"/>
    <w:rsid w:val="006A751D"/>
    <w:rsid w:val="006A769A"/>
    <w:rsid w:val="006B00BD"/>
    <w:rsid w:val="006B0442"/>
    <w:rsid w:val="006B13AE"/>
    <w:rsid w:val="006B24EF"/>
    <w:rsid w:val="006B2A9D"/>
    <w:rsid w:val="006B2ADE"/>
    <w:rsid w:val="006B30D0"/>
    <w:rsid w:val="006B3451"/>
    <w:rsid w:val="006B3BF9"/>
    <w:rsid w:val="006B6615"/>
    <w:rsid w:val="006B7EAE"/>
    <w:rsid w:val="006B7FA1"/>
    <w:rsid w:val="006C03C0"/>
    <w:rsid w:val="006C0614"/>
    <w:rsid w:val="006C16DA"/>
    <w:rsid w:val="006C1767"/>
    <w:rsid w:val="006C309B"/>
    <w:rsid w:val="006C454E"/>
    <w:rsid w:val="006C474F"/>
    <w:rsid w:val="006C47A5"/>
    <w:rsid w:val="006C48A8"/>
    <w:rsid w:val="006C5145"/>
    <w:rsid w:val="006C59E4"/>
    <w:rsid w:val="006C5DCF"/>
    <w:rsid w:val="006C7004"/>
    <w:rsid w:val="006C71A0"/>
    <w:rsid w:val="006D02A7"/>
    <w:rsid w:val="006D0E83"/>
    <w:rsid w:val="006D27DE"/>
    <w:rsid w:val="006D326C"/>
    <w:rsid w:val="006D49FB"/>
    <w:rsid w:val="006D4E98"/>
    <w:rsid w:val="006D53EA"/>
    <w:rsid w:val="006D6785"/>
    <w:rsid w:val="006D6868"/>
    <w:rsid w:val="006D7287"/>
    <w:rsid w:val="006D7B3D"/>
    <w:rsid w:val="006D7CCB"/>
    <w:rsid w:val="006E0311"/>
    <w:rsid w:val="006E22C8"/>
    <w:rsid w:val="006E24EF"/>
    <w:rsid w:val="006E281A"/>
    <w:rsid w:val="006E2BD3"/>
    <w:rsid w:val="006E3696"/>
    <w:rsid w:val="006E48A4"/>
    <w:rsid w:val="006E4B02"/>
    <w:rsid w:val="006E5F24"/>
    <w:rsid w:val="006E622B"/>
    <w:rsid w:val="006E67EE"/>
    <w:rsid w:val="006E70F3"/>
    <w:rsid w:val="006E7993"/>
    <w:rsid w:val="006F028E"/>
    <w:rsid w:val="006F0E15"/>
    <w:rsid w:val="006F1B22"/>
    <w:rsid w:val="006F2675"/>
    <w:rsid w:val="006F2A6B"/>
    <w:rsid w:val="006F361F"/>
    <w:rsid w:val="006F468A"/>
    <w:rsid w:val="006F4BC6"/>
    <w:rsid w:val="006F5438"/>
    <w:rsid w:val="006F5A28"/>
    <w:rsid w:val="006F6749"/>
    <w:rsid w:val="006F720C"/>
    <w:rsid w:val="006F7451"/>
    <w:rsid w:val="006F7568"/>
    <w:rsid w:val="006F75D2"/>
    <w:rsid w:val="006F76C7"/>
    <w:rsid w:val="006F7BB9"/>
    <w:rsid w:val="006F7F1E"/>
    <w:rsid w:val="007024FF"/>
    <w:rsid w:val="007028FC"/>
    <w:rsid w:val="00703324"/>
    <w:rsid w:val="007043CF"/>
    <w:rsid w:val="007053C0"/>
    <w:rsid w:val="0070589D"/>
    <w:rsid w:val="00705CFA"/>
    <w:rsid w:val="00705D83"/>
    <w:rsid w:val="00706DD5"/>
    <w:rsid w:val="007070D1"/>
    <w:rsid w:val="007079A4"/>
    <w:rsid w:val="007112CC"/>
    <w:rsid w:val="00711FB7"/>
    <w:rsid w:val="0071230A"/>
    <w:rsid w:val="00712BEA"/>
    <w:rsid w:val="00713C5F"/>
    <w:rsid w:val="00714A26"/>
    <w:rsid w:val="00715000"/>
    <w:rsid w:val="007155F7"/>
    <w:rsid w:val="007156E3"/>
    <w:rsid w:val="00715A76"/>
    <w:rsid w:val="007161C8"/>
    <w:rsid w:val="007168A4"/>
    <w:rsid w:val="00716ACC"/>
    <w:rsid w:val="00717EE8"/>
    <w:rsid w:val="007200D0"/>
    <w:rsid w:val="00720294"/>
    <w:rsid w:val="00720619"/>
    <w:rsid w:val="00720AC9"/>
    <w:rsid w:val="00721062"/>
    <w:rsid w:val="00721555"/>
    <w:rsid w:val="0072159E"/>
    <w:rsid w:val="00722468"/>
    <w:rsid w:val="00722695"/>
    <w:rsid w:val="00722EAD"/>
    <w:rsid w:val="00722F97"/>
    <w:rsid w:val="0072303E"/>
    <w:rsid w:val="00723818"/>
    <w:rsid w:val="00723C14"/>
    <w:rsid w:val="00724493"/>
    <w:rsid w:val="00724CA6"/>
    <w:rsid w:val="00724EAE"/>
    <w:rsid w:val="00724F84"/>
    <w:rsid w:val="00725F17"/>
    <w:rsid w:val="00726616"/>
    <w:rsid w:val="00726760"/>
    <w:rsid w:val="00726F69"/>
    <w:rsid w:val="00730243"/>
    <w:rsid w:val="00730ADF"/>
    <w:rsid w:val="00730AF8"/>
    <w:rsid w:val="00730C7B"/>
    <w:rsid w:val="00730CD2"/>
    <w:rsid w:val="00731197"/>
    <w:rsid w:val="00731961"/>
    <w:rsid w:val="00731AB0"/>
    <w:rsid w:val="007322BE"/>
    <w:rsid w:val="00732F64"/>
    <w:rsid w:val="007335D3"/>
    <w:rsid w:val="00733930"/>
    <w:rsid w:val="0073462C"/>
    <w:rsid w:val="00735539"/>
    <w:rsid w:val="00735A42"/>
    <w:rsid w:val="007405B2"/>
    <w:rsid w:val="007410EC"/>
    <w:rsid w:val="00741546"/>
    <w:rsid w:val="00743CF7"/>
    <w:rsid w:val="00743D60"/>
    <w:rsid w:val="00744CE1"/>
    <w:rsid w:val="00745509"/>
    <w:rsid w:val="00746B7F"/>
    <w:rsid w:val="00746CF3"/>
    <w:rsid w:val="0074737F"/>
    <w:rsid w:val="007505D5"/>
    <w:rsid w:val="0075409C"/>
    <w:rsid w:val="00754537"/>
    <w:rsid w:val="00754E13"/>
    <w:rsid w:val="0075529B"/>
    <w:rsid w:val="00755501"/>
    <w:rsid w:val="00755AC9"/>
    <w:rsid w:val="00755B00"/>
    <w:rsid w:val="00755BC4"/>
    <w:rsid w:val="00757C0A"/>
    <w:rsid w:val="00757F1A"/>
    <w:rsid w:val="007608B8"/>
    <w:rsid w:val="00761BCC"/>
    <w:rsid w:val="00761E84"/>
    <w:rsid w:val="00762F33"/>
    <w:rsid w:val="00763B00"/>
    <w:rsid w:val="00764845"/>
    <w:rsid w:val="00764CAE"/>
    <w:rsid w:val="00765A8B"/>
    <w:rsid w:val="00766533"/>
    <w:rsid w:val="00767C6E"/>
    <w:rsid w:val="00767DE7"/>
    <w:rsid w:val="00767E68"/>
    <w:rsid w:val="0077048F"/>
    <w:rsid w:val="00771252"/>
    <w:rsid w:val="00771316"/>
    <w:rsid w:val="00771541"/>
    <w:rsid w:val="007719F4"/>
    <w:rsid w:val="0077244D"/>
    <w:rsid w:val="00773092"/>
    <w:rsid w:val="007736A2"/>
    <w:rsid w:val="007736B7"/>
    <w:rsid w:val="007749C4"/>
    <w:rsid w:val="00774A42"/>
    <w:rsid w:val="00775852"/>
    <w:rsid w:val="007765C5"/>
    <w:rsid w:val="00776A75"/>
    <w:rsid w:val="00776B33"/>
    <w:rsid w:val="0078033E"/>
    <w:rsid w:val="007809B7"/>
    <w:rsid w:val="0078132D"/>
    <w:rsid w:val="00781A84"/>
    <w:rsid w:val="007828EC"/>
    <w:rsid w:val="007833D8"/>
    <w:rsid w:val="00783A05"/>
    <w:rsid w:val="007843B0"/>
    <w:rsid w:val="007851B4"/>
    <w:rsid w:val="007876A1"/>
    <w:rsid w:val="007903DC"/>
    <w:rsid w:val="00790CB8"/>
    <w:rsid w:val="0079213E"/>
    <w:rsid w:val="007924BC"/>
    <w:rsid w:val="00792C91"/>
    <w:rsid w:val="00792F84"/>
    <w:rsid w:val="007932F6"/>
    <w:rsid w:val="00793E4B"/>
    <w:rsid w:val="0079558F"/>
    <w:rsid w:val="0079631E"/>
    <w:rsid w:val="00796849"/>
    <w:rsid w:val="00796EBD"/>
    <w:rsid w:val="00797A48"/>
    <w:rsid w:val="00797A66"/>
    <w:rsid w:val="00797B00"/>
    <w:rsid w:val="00797C31"/>
    <w:rsid w:val="00797D32"/>
    <w:rsid w:val="007A23BA"/>
    <w:rsid w:val="007A3A58"/>
    <w:rsid w:val="007A4479"/>
    <w:rsid w:val="007A4A81"/>
    <w:rsid w:val="007A4F03"/>
    <w:rsid w:val="007A5225"/>
    <w:rsid w:val="007A6283"/>
    <w:rsid w:val="007A6586"/>
    <w:rsid w:val="007A6906"/>
    <w:rsid w:val="007A7290"/>
    <w:rsid w:val="007A7775"/>
    <w:rsid w:val="007A797E"/>
    <w:rsid w:val="007A7A3D"/>
    <w:rsid w:val="007A7FF9"/>
    <w:rsid w:val="007B057F"/>
    <w:rsid w:val="007B0CB9"/>
    <w:rsid w:val="007B115D"/>
    <w:rsid w:val="007B1255"/>
    <w:rsid w:val="007B133E"/>
    <w:rsid w:val="007B30D2"/>
    <w:rsid w:val="007B31B6"/>
    <w:rsid w:val="007B36F0"/>
    <w:rsid w:val="007B5711"/>
    <w:rsid w:val="007B63D2"/>
    <w:rsid w:val="007B6EEF"/>
    <w:rsid w:val="007B71B1"/>
    <w:rsid w:val="007B728E"/>
    <w:rsid w:val="007C122D"/>
    <w:rsid w:val="007C187C"/>
    <w:rsid w:val="007C249B"/>
    <w:rsid w:val="007C2A33"/>
    <w:rsid w:val="007C3EB2"/>
    <w:rsid w:val="007C47C0"/>
    <w:rsid w:val="007C4CA3"/>
    <w:rsid w:val="007C4E3F"/>
    <w:rsid w:val="007C61FA"/>
    <w:rsid w:val="007C65BF"/>
    <w:rsid w:val="007C66CD"/>
    <w:rsid w:val="007C6794"/>
    <w:rsid w:val="007C7035"/>
    <w:rsid w:val="007C7B1C"/>
    <w:rsid w:val="007D033F"/>
    <w:rsid w:val="007D091E"/>
    <w:rsid w:val="007D0A59"/>
    <w:rsid w:val="007D22B5"/>
    <w:rsid w:val="007D271A"/>
    <w:rsid w:val="007D2A1C"/>
    <w:rsid w:val="007D2BB0"/>
    <w:rsid w:val="007D4A84"/>
    <w:rsid w:val="007D5294"/>
    <w:rsid w:val="007D5583"/>
    <w:rsid w:val="007D55DA"/>
    <w:rsid w:val="007D6358"/>
    <w:rsid w:val="007D6969"/>
    <w:rsid w:val="007E273C"/>
    <w:rsid w:val="007E2C04"/>
    <w:rsid w:val="007E31D3"/>
    <w:rsid w:val="007E3414"/>
    <w:rsid w:val="007E4006"/>
    <w:rsid w:val="007E4283"/>
    <w:rsid w:val="007E4645"/>
    <w:rsid w:val="007E5ADF"/>
    <w:rsid w:val="007E5DCA"/>
    <w:rsid w:val="007E67A6"/>
    <w:rsid w:val="007E7379"/>
    <w:rsid w:val="007E7AF9"/>
    <w:rsid w:val="007E7C6D"/>
    <w:rsid w:val="007F0397"/>
    <w:rsid w:val="007F0913"/>
    <w:rsid w:val="007F0FF5"/>
    <w:rsid w:val="007F1C76"/>
    <w:rsid w:val="007F22A4"/>
    <w:rsid w:val="007F2AE2"/>
    <w:rsid w:val="007F2E5F"/>
    <w:rsid w:val="007F2FCD"/>
    <w:rsid w:val="007F4DD4"/>
    <w:rsid w:val="007F746A"/>
    <w:rsid w:val="007F74AD"/>
    <w:rsid w:val="00800223"/>
    <w:rsid w:val="008004F0"/>
    <w:rsid w:val="0080065D"/>
    <w:rsid w:val="008009CD"/>
    <w:rsid w:val="00801BCC"/>
    <w:rsid w:val="0080339A"/>
    <w:rsid w:val="00803C3C"/>
    <w:rsid w:val="00803CBC"/>
    <w:rsid w:val="008045C1"/>
    <w:rsid w:val="00804647"/>
    <w:rsid w:val="0080557F"/>
    <w:rsid w:val="00805C2F"/>
    <w:rsid w:val="00806072"/>
    <w:rsid w:val="008066D5"/>
    <w:rsid w:val="00806BC9"/>
    <w:rsid w:val="00806E6D"/>
    <w:rsid w:val="00806FE4"/>
    <w:rsid w:val="008078DA"/>
    <w:rsid w:val="00807E54"/>
    <w:rsid w:val="0081020F"/>
    <w:rsid w:val="00810C05"/>
    <w:rsid w:val="008111CE"/>
    <w:rsid w:val="008113A3"/>
    <w:rsid w:val="00811558"/>
    <w:rsid w:val="00811E61"/>
    <w:rsid w:val="008131FA"/>
    <w:rsid w:val="008134C8"/>
    <w:rsid w:val="00820867"/>
    <w:rsid w:val="00820A9F"/>
    <w:rsid w:val="00820FCE"/>
    <w:rsid w:val="008219AD"/>
    <w:rsid w:val="00822665"/>
    <w:rsid w:val="00823977"/>
    <w:rsid w:val="0082448A"/>
    <w:rsid w:val="00824681"/>
    <w:rsid w:val="00825118"/>
    <w:rsid w:val="00825920"/>
    <w:rsid w:val="008259FA"/>
    <w:rsid w:val="00825DDC"/>
    <w:rsid w:val="00826ADE"/>
    <w:rsid w:val="00826B49"/>
    <w:rsid w:val="0083045E"/>
    <w:rsid w:val="008312AF"/>
    <w:rsid w:val="00832285"/>
    <w:rsid w:val="00832CBC"/>
    <w:rsid w:val="00833186"/>
    <w:rsid w:val="00833709"/>
    <w:rsid w:val="00833BD1"/>
    <w:rsid w:val="00833D16"/>
    <w:rsid w:val="00834CA9"/>
    <w:rsid w:val="00834D0C"/>
    <w:rsid w:val="0083574D"/>
    <w:rsid w:val="00836100"/>
    <w:rsid w:val="00836236"/>
    <w:rsid w:val="00836929"/>
    <w:rsid w:val="008369D7"/>
    <w:rsid w:val="00836C32"/>
    <w:rsid w:val="008376AB"/>
    <w:rsid w:val="00840425"/>
    <w:rsid w:val="00840730"/>
    <w:rsid w:val="0084140B"/>
    <w:rsid w:val="00841669"/>
    <w:rsid w:val="00841AB2"/>
    <w:rsid w:val="00841C4F"/>
    <w:rsid w:val="00841EFA"/>
    <w:rsid w:val="008429A9"/>
    <w:rsid w:val="008434C5"/>
    <w:rsid w:val="008436A6"/>
    <w:rsid w:val="00844196"/>
    <w:rsid w:val="00844C69"/>
    <w:rsid w:val="00845406"/>
    <w:rsid w:val="0084639B"/>
    <w:rsid w:val="00846B19"/>
    <w:rsid w:val="00846F1C"/>
    <w:rsid w:val="008477D4"/>
    <w:rsid w:val="00847E1A"/>
    <w:rsid w:val="008503B7"/>
    <w:rsid w:val="008512B0"/>
    <w:rsid w:val="008517A1"/>
    <w:rsid w:val="0085213B"/>
    <w:rsid w:val="008522F7"/>
    <w:rsid w:val="00854728"/>
    <w:rsid w:val="00854CAB"/>
    <w:rsid w:val="00854EAC"/>
    <w:rsid w:val="0085516A"/>
    <w:rsid w:val="008553C0"/>
    <w:rsid w:val="008556BD"/>
    <w:rsid w:val="00856096"/>
    <w:rsid w:val="008565FA"/>
    <w:rsid w:val="00857F38"/>
    <w:rsid w:val="00860ED7"/>
    <w:rsid w:val="008614F8"/>
    <w:rsid w:val="00861D1A"/>
    <w:rsid w:val="00861E73"/>
    <w:rsid w:val="0086214C"/>
    <w:rsid w:val="00862221"/>
    <w:rsid w:val="00862368"/>
    <w:rsid w:val="008623F4"/>
    <w:rsid w:val="00862586"/>
    <w:rsid w:val="008626AC"/>
    <w:rsid w:val="00863BB6"/>
    <w:rsid w:val="00864352"/>
    <w:rsid w:val="0086471D"/>
    <w:rsid w:val="00864D35"/>
    <w:rsid w:val="00865802"/>
    <w:rsid w:val="00866555"/>
    <w:rsid w:val="00866E1D"/>
    <w:rsid w:val="00866EBB"/>
    <w:rsid w:val="00867196"/>
    <w:rsid w:val="00867BEC"/>
    <w:rsid w:val="00867C4D"/>
    <w:rsid w:val="00867F5E"/>
    <w:rsid w:val="00870087"/>
    <w:rsid w:val="00871214"/>
    <w:rsid w:val="008713B7"/>
    <w:rsid w:val="008716DC"/>
    <w:rsid w:val="00871B4B"/>
    <w:rsid w:val="00871F37"/>
    <w:rsid w:val="00871FC4"/>
    <w:rsid w:val="00872529"/>
    <w:rsid w:val="008727D5"/>
    <w:rsid w:val="00872D0A"/>
    <w:rsid w:val="00872F8E"/>
    <w:rsid w:val="008739A8"/>
    <w:rsid w:val="00873A06"/>
    <w:rsid w:val="00874850"/>
    <w:rsid w:val="00876416"/>
    <w:rsid w:val="0087679C"/>
    <w:rsid w:val="00876CBC"/>
    <w:rsid w:val="0087707F"/>
    <w:rsid w:val="00880831"/>
    <w:rsid w:val="0088233B"/>
    <w:rsid w:val="00882ABA"/>
    <w:rsid w:val="00883014"/>
    <w:rsid w:val="00883E00"/>
    <w:rsid w:val="008842F8"/>
    <w:rsid w:val="00884DE0"/>
    <w:rsid w:val="00884EA1"/>
    <w:rsid w:val="00885390"/>
    <w:rsid w:val="00885C6B"/>
    <w:rsid w:val="0088601C"/>
    <w:rsid w:val="008862DC"/>
    <w:rsid w:val="008867CD"/>
    <w:rsid w:val="00887116"/>
    <w:rsid w:val="00890648"/>
    <w:rsid w:val="00891811"/>
    <w:rsid w:val="00892ACF"/>
    <w:rsid w:val="00892CF4"/>
    <w:rsid w:val="00893173"/>
    <w:rsid w:val="00893BD1"/>
    <w:rsid w:val="00895696"/>
    <w:rsid w:val="00895A76"/>
    <w:rsid w:val="00895E6B"/>
    <w:rsid w:val="0089619D"/>
    <w:rsid w:val="008971A4"/>
    <w:rsid w:val="008973A0"/>
    <w:rsid w:val="00897778"/>
    <w:rsid w:val="008A077D"/>
    <w:rsid w:val="008A0E14"/>
    <w:rsid w:val="008A16B2"/>
    <w:rsid w:val="008A1B26"/>
    <w:rsid w:val="008A1C9D"/>
    <w:rsid w:val="008A2708"/>
    <w:rsid w:val="008A3456"/>
    <w:rsid w:val="008A34A4"/>
    <w:rsid w:val="008A4E99"/>
    <w:rsid w:val="008A5286"/>
    <w:rsid w:val="008A549C"/>
    <w:rsid w:val="008A5A25"/>
    <w:rsid w:val="008B008E"/>
    <w:rsid w:val="008B017B"/>
    <w:rsid w:val="008B025B"/>
    <w:rsid w:val="008B06F6"/>
    <w:rsid w:val="008B0A86"/>
    <w:rsid w:val="008B165E"/>
    <w:rsid w:val="008B1B7E"/>
    <w:rsid w:val="008B2077"/>
    <w:rsid w:val="008B217E"/>
    <w:rsid w:val="008B2D3A"/>
    <w:rsid w:val="008B2F81"/>
    <w:rsid w:val="008B3756"/>
    <w:rsid w:val="008B43EA"/>
    <w:rsid w:val="008B5230"/>
    <w:rsid w:val="008B5E43"/>
    <w:rsid w:val="008B5F55"/>
    <w:rsid w:val="008B60C2"/>
    <w:rsid w:val="008B6801"/>
    <w:rsid w:val="008B69A3"/>
    <w:rsid w:val="008B6C32"/>
    <w:rsid w:val="008B6CC1"/>
    <w:rsid w:val="008B7DF1"/>
    <w:rsid w:val="008C0806"/>
    <w:rsid w:val="008C15AE"/>
    <w:rsid w:val="008C15E8"/>
    <w:rsid w:val="008C2956"/>
    <w:rsid w:val="008C2A26"/>
    <w:rsid w:val="008C34C5"/>
    <w:rsid w:val="008C3C3D"/>
    <w:rsid w:val="008C3DC2"/>
    <w:rsid w:val="008C4443"/>
    <w:rsid w:val="008C5DBA"/>
    <w:rsid w:val="008C6204"/>
    <w:rsid w:val="008C78B6"/>
    <w:rsid w:val="008C7911"/>
    <w:rsid w:val="008D0E56"/>
    <w:rsid w:val="008D3A92"/>
    <w:rsid w:val="008D3F9C"/>
    <w:rsid w:val="008D43E6"/>
    <w:rsid w:val="008E0082"/>
    <w:rsid w:val="008E1042"/>
    <w:rsid w:val="008E11E6"/>
    <w:rsid w:val="008E1353"/>
    <w:rsid w:val="008E16AD"/>
    <w:rsid w:val="008E175F"/>
    <w:rsid w:val="008E1A45"/>
    <w:rsid w:val="008E1EF2"/>
    <w:rsid w:val="008E28B6"/>
    <w:rsid w:val="008E2A02"/>
    <w:rsid w:val="008E3A2F"/>
    <w:rsid w:val="008E3CBC"/>
    <w:rsid w:val="008E4355"/>
    <w:rsid w:val="008E5659"/>
    <w:rsid w:val="008E595A"/>
    <w:rsid w:val="008E673B"/>
    <w:rsid w:val="008E69D5"/>
    <w:rsid w:val="008E7EED"/>
    <w:rsid w:val="008F03A9"/>
    <w:rsid w:val="008F0AB4"/>
    <w:rsid w:val="008F18D4"/>
    <w:rsid w:val="008F1ABE"/>
    <w:rsid w:val="008F2847"/>
    <w:rsid w:val="008F4B12"/>
    <w:rsid w:val="008F589E"/>
    <w:rsid w:val="008F636B"/>
    <w:rsid w:val="008F72A1"/>
    <w:rsid w:val="008F7D24"/>
    <w:rsid w:val="00900A43"/>
    <w:rsid w:val="009015B7"/>
    <w:rsid w:val="00901F36"/>
    <w:rsid w:val="00902174"/>
    <w:rsid w:val="00902BDA"/>
    <w:rsid w:val="00902D47"/>
    <w:rsid w:val="00904E23"/>
    <w:rsid w:val="0091098F"/>
    <w:rsid w:val="00910A54"/>
    <w:rsid w:val="00910D8D"/>
    <w:rsid w:val="009112C4"/>
    <w:rsid w:val="00911B4C"/>
    <w:rsid w:val="00911C9B"/>
    <w:rsid w:val="0091290C"/>
    <w:rsid w:val="009129E1"/>
    <w:rsid w:val="0091308A"/>
    <w:rsid w:val="00913135"/>
    <w:rsid w:val="009135F1"/>
    <w:rsid w:val="00913B82"/>
    <w:rsid w:val="00913C2E"/>
    <w:rsid w:val="00914479"/>
    <w:rsid w:val="00914D24"/>
    <w:rsid w:val="00914F02"/>
    <w:rsid w:val="00915A6F"/>
    <w:rsid w:val="00917AEE"/>
    <w:rsid w:val="00917B96"/>
    <w:rsid w:val="00917C0C"/>
    <w:rsid w:val="00920136"/>
    <w:rsid w:val="00920AC1"/>
    <w:rsid w:val="00920D0C"/>
    <w:rsid w:val="009212C1"/>
    <w:rsid w:val="0092195D"/>
    <w:rsid w:val="009219ED"/>
    <w:rsid w:val="00922169"/>
    <w:rsid w:val="0092257C"/>
    <w:rsid w:val="009226AA"/>
    <w:rsid w:val="00922AD7"/>
    <w:rsid w:val="00924465"/>
    <w:rsid w:val="00924A2A"/>
    <w:rsid w:val="00925BA0"/>
    <w:rsid w:val="00925DBE"/>
    <w:rsid w:val="009267A6"/>
    <w:rsid w:val="00926859"/>
    <w:rsid w:val="00926B81"/>
    <w:rsid w:val="009272FC"/>
    <w:rsid w:val="009278BC"/>
    <w:rsid w:val="00927A8D"/>
    <w:rsid w:val="00930020"/>
    <w:rsid w:val="00930DC3"/>
    <w:rsid w:val="00931CD6"/>
    <w:rsid w:val="00931E5A"/>
    <w:rsid w:val="00931ED5"/>
    <w:rsid w:val="009327BA"/>
    <w:rsid w:val="009327EE"/>
    <w:rsid w:val="009344B9"/>
    <w:rsid w:val="00934BBE"/>
    <w:rsid w:val="00935CFD"/>
    <w:rsid w:val="00935DB7"/>
    <w:rsid w:val="00936047"/>
    <w:rsid w:val="0093637A"/>
    <w:rsid w:val="00936C9A"/>
    <w:rsid w:val="00936E8D"/>
    <w:rsid w:val="009409E6"/>
    <w:rsid w:val="00942054"/>
    <w:rsid w:val="009439BC"/>
    <w:rsid w:val="00944132"/>
    <w:rsid w:val="00944158"/>
    <w:rsid w:val="00945102"/>
    <w:rsid w:val="0094579F"/>
    <w:rsid w:val="00947581"/>
    <w:rsid w:val="00947A80"/>
    <w:rsid w:val="00947AA0"/>
    <w:rsid w:val="00947FB2"/>
    <w:rsid w:val="0095163F"/>
    <w:rsid w:val="00952634"/>
    <w:rsid w:val="0095277F"/>
    <w:rsid w:val="009528E4"/>
    <w:rsid w:val="00952F4D"/>
    <w:rsid w:val="00953FD2"/>
    <w:rsid w:val="009541B5"/>
    <w:rsid w:val="00954434"/>
    <w:rsid w:val="009548EB"/>
    <w:rsid w:val="00954CB9"/>
    <w:rsid w:val="00954D5B"/>
    <w:rsid w:val="00956C01"/>
    <w:rsid w:val="00957B22"/>
    <w:rsid w:val="00960608"/>
    <w:rsid w:val="009607A6"/>
    <w:rsid w:val="00961DCF"/>
    <w:rsid w:val="00961EE9"/>
    <w:rsid w:val="009620E2"/>
    <w:rsid w:val="0096229E"/>
    <w:rsid w:val="009654A8"/>
    <w:rsid w:val="00965B93"/>
    <w:rsid w:val="0096600A"/>
    <w:rsid w:val="009663ED"/>
    <w:rsid w:val="00966701"/>
    <w:rsid w:val="00967125"/>
    <w:rsid w:val="00967B6F"/>
    <w:rsid w:val="009701DC"/>
    <w:rsid w:val="00970585"/>
    <w:rsid w:val="00971503"/>
    <w:rsid w:val="00972F4C"/>
    <w:rsid w:val="0097338D"/>
    <w:rsid w:val="00974EDE"/>
    <w:rsid w:val="0097599A"/>
    <w:rsid w:val="009762CB"/>
    <w:rsid w:val="00976B3D"/>
    <w:rsid w:val="00976C14"/>
    <w:rsid w:val="0097736E"/>
    <w:rsid w:val="009803BE"/>
    <w:rsid w:val="0098047D"/>
    <w:rsid w:val="009805A5"/>
    <w:rsid w:val="00980CE9"/>
    <w:rsid w:val="00980DA0"/>
    <w:rsid w:val="00981B23"/>
    <w:rsid w:val="0098240D"/>
    <w:rsid w:val="00982A75"/>
    <w:rsid w:val="00983C66"/>
    <w:rsid w:val="009844B5"/>
    <w:rsid w:val="00984A1D"/>
    <w:rsid w:val="00984C67"/>
    <w:rsid w:val="009867D4"/>
    <w:rsid w:val="009871EC"/>
    <w:rsid w:val="009877E8"/>
    <w:rsid w:val="0099096C"/>
    <w:rsid w:val="009914C3"/>
    <w:rsid w:val="009914D4"/>
    <w:rsid w:val="0099151D"/>
    <w:rsid w:val="00991918"/>
    <w:rsid w:val="00991CFF"/>
    <w:rsid w:val="00991D7C"/>
    <w:rsid w:val="009922AF"/>
    <w:rsid w:val="00992518"/>
    <w:rsid w:val="00992BA4"/>
    <w:rsid w:val="00993EC2"/>
    <w:rsid w:val="00994ACE"/>
    <w:rsid w:val="00994E3F"/>
    <w:rsid w:val="00994FD3"/>
    <w:rsid w:val="0099583F"/>
    <w:rsid w:val="009971E0"/>
    <w:rsid w:val="00997EEB"/>
    <w:rsid w:val="009A0484"/>
    <w:rsid w:val="009A0FE1"/>
    <w:rsid w:val="009A1E25"/>
    <w:rsid w:val="009A3361"/>
    <w:rsid w:val="009A3AB6"/>
    <w:rsid w:val="009A4106"/>
    <w:rsid w:val="009A4C90"/>
    <w:rsid w:val="009A4F87"/>
    <w:rsid w:val="009A56F2"/>
    <w:rsid w:val="009A67A2"/>
    <w:rsid w:val="009A7432"/>
    <w:rsid w:val="009A75C0"/>
    <w:rsid w:val="009B0155"/>
    <w:rsid w:val="009B02B1"/>
    <w:rsid w:val="009B0515"/>
    <w:rsid w:val="009B0A81"/>
    <w:rsid w:val="009B1DA3"/>
    <w:rsid w:val="009B204F"/>
    <w:rsid w:val="009B20DA"/>
    <w:rsid w:val="009B2818"/>
    <w:rsid w:val="009B2FD6"/>
    <w:rsid w:val="009B3FAB"/>
    <w:rsid w:val="009B5A12"/>
    <w:rsid w:val="009B60E4"/>
    <w:rsid w:val="009B61C3"/>
    <w:rsid w:val="009B6D80"/>
    <w:rsid w:val="009B7B1B"/>
    <w:rsid w:val="009B7ED5"/>
    <w:rsid w:val="009C0310"/>
    <w:rsid w:val="009C1A6A"/>
    <w:rsid w:val="009C1D07"/>
    <w:rsid w:val="009C20E4"/>
    <w:rsid w:val="009C218E"/>
    <w:rsid w:val="009C24E5"/>
    <w:rsid w:val="009C2756"/>
    <w:rsid w:val="009C302A"/>
    <w:rsid w:val="009C3D97"/>
    <w:rsid w:val="009C3E0A"/>
    <w:rsid w:val="009C4007"/>
    <w:rsid w:val="009C4652"/>
    <w:rsid w:val="009C6272"/>
    <w:rsid w:val="009C647C"/>
    <w:rsid w:val="009C658E"/>
    <w:rsid w:val="009C661D"/>
    <w:rsid w:val="009C74CE"/>
    <w:rsid w:val="009C74D9"/>
    <w:rsid w:val="009C7519"/>
    <w:rsid w:val="009D0D7E"/>
    <w:rsid w:val="009D3648"/>
    <w:rsid w:val="009D503A"/>
    <w:rsid w:val="009D5107"/>
    <w:rsid w:val="009D544F"/>
    <w:rsid w:val="009D5B1E"/>
    <w:rsid w:val="009D6499"/>
    <w:rsid w:val="009D6D96"/>
    <w:rsid w:val="009D70BE"/>
    <w:rsid w:val="009D7107"/>
    <w:rsid w:val="009D7AB7"/>
    <w:rsid w:val="009E1454"/>
    <w:rsid w:val="009E1FDE"/>
    <w:rsid w:val="009E293E"/>
    <w:rsid w:val="009E3CCF"/>
    <w:rsid w:val="009E4579"/>
    <w:rsid w:val="009E4AE4"/>
    <w:rsid w:val="009E4BFC"/>
    <w:rsid w:val="009E4DF4"/>
    <w:rsid w:val="009E66BC"/>
    <w:rsid w:val="009E6B1B"/>
    <w:rsid w:val="009E6EB2"/>
    <w:rsid w:val="009E7B35"/>
    <w:rsid w:val="009F08C1"/>
    <w:rsid w:val="009F1F6B"/>
    <w:rsid w:val="009F22BF"/>
    <w:rsid w:val="009F2EA6"/>
    <w:rsid w:val="009F3023"/>
    <w:rsid w:val="009F30A1"/>
    <w:rsid w:val="009F353C"/>
    <w:rsid w:val="009F3C41"/>
    <w:rsid w:val="009F3D2C"/>
    <w:rsid w:val="009F3E5E"/>
    <w:rsid w:val="009F48D8"/>
    <w:rsid w:val="009F4EBD"/>
    <w:rsid w:val="009F560F"/>
    <w:rsid w:val="009F5C94"/>
    <w:rsid w:val="009F6B58"/>
    <w:rsid w:val="009F71B3"/>
    <w:rsid w:val="009F7329"/>
    <w:rsid w:val="00A003DD"/>
    <w:rsid w:val="00A005C2"/>
    <w:rsid w:val="00A005CB"/>
    <w:rsid w:val="00A0065C"/>
    <w:rsid w:val="00A00FBB"/>
    <w:rsid w:val="00A013ED"/>
    <w:rsid w:val="00A01D8C"/>
    <w:rsid w:val="00A04D30"/>
    <w:rsid w:val="00A04F58"/>
    <w:rsid w:val="00A058A1"/>
    <w:rsid w:val="00A05D88"/>
    <w:rsid w:val="00A07308"/>
    <w:rsid w:val="00A07EED"/>
    <w:rsid w:val="00A11263"/>
    <w:rsid w:val="00A116AD"/>
    <w:rsid w:val="00A13F7C"/>
    <w:rsid w:val="00A15FF7"/>
    <w:rsid w:val="00A16350"/>
    <w:rsid w:val="00A1647A"/>
    <w:rsid w:val="00A16FD4"/>
    <w:rsid w:val="00A17061"/>
    <w:rsid w:val="00A170AB"/>
    <w:rsid w:val="00A20FAC"/>
    <w:rsid w:val="00A21240"/>
    <w:rsid w:val="00A2166A"/>
    <w:rsid w:val="00A22B53"/>
    <w:rsid w:val="00A239B1"/>
    <w:rsid w:val="00A247DE"/>
    <w:rsid w:val="00A25A59"/>
    <w:rsid w:val="00A25ADD"/>
    <w:rsid w:val="00A25F1E"/>
    <w:rsid w:val="00A2614C"/>
    <w:rsid w:val="00A26FD2"/>
    <w:rsid w:val="00A27348"/>
    <w:rsid w:val="00A273FE"/>
    <w:rsid w:val="00A2760F"/>
    <w:rsid w:val="00A279EF"/>
    <w:rsid w:val="00A3018B"/>
    <w:rsid w:val="00A30941"/>
    <w:rsid w:val="00A312C3"/>
    <w:rsid w:val="00A31440"/>
    <w:rsid w:val="00A31594"/>
    <w:rsid w:val="00A329FE"/>
    <w:rsid w:val="00A3365C"/>
    <w:rsid w:val="00A33BAA"/>
    <w:rsid w:val="00A33F12"/>
    <w:rsid w:val="00A35568"/>
    <w:rsid w:val="00A35809"/>
    <w:rsid w:val="00A35D7C"/>
    <w:rsid w:val="00A370F1"/>
    <w:rsid w:val="00A4192D"/>
    <w:rsid w:val="00A41F15"/>
    <w:rsid w:val="00A41FED"/>
    <w:rsid w:val="00A44109"/>
    <w:rsid w:val="00A44221"/>
    <w:rsid w:val="00A44708"/>
    <w:rsid w:val="00A4532F"/>
    <w:rsid w:val="00A45374"/>
    <w:rsid w:val="00A45D7D"/>
    <w:rsid w:val="00A47AE4"/>
    <w:rsid w:val="00A5030F"/>
    <w:rsid w:val="00A50F69"/>
    <w:rsid w:val="00A51617"/>
    <w:rsid w:val="00A51CA9"/>
    <w:rsid w:val="00A51CB4"/>
    <w:rsid w:val="00A533C3"/>
    <w:rsid w:val="00A53A9D"/>
    <w:rsid w:val="00A5447F"/>
    <w:rsid w:val="00A54A2D"/>
    <w:rsid w:val="00A54B12"/>
    <w:rsid w:val="00A54BE5"/>
    <w:rsid w:val="00A5574A"/>
    <w:rsid w:val="00A56892"/>
    <w:rsid w:val="00A57210"/>
    <w:rsid w:val="00A60218"/>
    <w:rsid w:val="00A60939"/>
    <w:rsid w:val="00A6193B"/>
    <w:rsid w:val="00A620D2"/>
    <w:rsid w:val="00A624AC"/>
    <w:rsid w:val="00A62684"/>
    <w:rsid w:val="00A63FB4"/>
    <w:rsid w:val="00A64440"/>
    <w:rsid w:val="00A65BAB"/>
    <w:rsid w:val="00A65EFC"/>
    <w:rsid w:val="00A6707F"/>
    <w:rsid w:val="00A673EF"/>
    <w:rsid w:val="00A6798B"/>
    <w:rsid w:val="00A67F36"/>
    <w:rsid w:val="00A715C2"/>
    <w:rsid w:val="00A7165F"/>
    <w:rsid w:val="00A72940"/>
    <w:rsid w:val="00A74695"/>
    <w:rsid w:val="00A74AE2"/>
    <w:rsid w:val="00A76197"/>
    <w:rsid w:val="00A76DE5"/>
    <w:rsid w:val="00A80252"/>
    <w:rsid w:val="00A80B9E"/>
    <w:rsid w:val="00A80EC4"/>
    <w:rsid w:val="00A81AFC"/>
    <w:rsid w:val="00A82320"/>
    <w:rsid w:val="00A8252B"/>
    <w:rsid w:val="00A837B2"/>
    <w:rsid w:val="00A83BE9"/>
    <w:rsid w:val="00A841C4"/>
    <w:rsid w:val="00A84A3F"/>
    <w:rsid w:val="00A856D7"/>
    <w:rsid w:val="00A865A0"/>
    <w:rsid w:val="00A86DF2"/>
    <w:rsid w:val="00A873E6"/>
    <w:rsid w:val="00A87856"/>
    <w:rsid w:val="00A87FC2"/>
    <w:rsid w:val="00A90337"/>
    <w:rsid w:val="00A92094"/>
    <w:rsid w:val="00A93BCE"/>
    <w:rsid w:val="00A93D63"/>
    <w:rsid w:val="00A94A00"/>
    <w:rsid w:val="00A94B55"/>
    <w:rsid w:val="00A94F0B"/>
    <w:rsid w:val="00A95818"/>
    <w:rsid w:val="00A96130"/>
    <w:rsid w:val="00A96337"/>
    <w:rsid w:val="00A97626"/>
    <w:rsid w:val="00A97B92"/>
    <w:rsid w:val="00A97C34"/>
    <w:rsid w:val="00AA030A"/>
    <w:rsid w:val="00AA1571"/>
    <w:rsid w:val="00AA1A43"/>
    <w:rsid w:val="00AA2744"/>
    <w:rsid w:val="00AA27B9"/>
    <w:rsid w:val="00AA28A0"/>
    <w:rsid w:val="00AA28A8"/>
    <w:rsid w:val="00AA2D39"/>
    <w:rsid w:val="00AA2ED1"/>
    <w:rsid w:val="00AA32A6"/>
    <w:rsid w:val="00AA34F9"/>
    <w:rsid w:val="00AA3F46"/>
    <w:rsid w:val="00AA4B85"/>
    <w:rsid w:val="00AA4D16"/>
    <w:rsid w:val="00AA599B"/>
    <w:rsid w:val="00AA5E84"/>
    <w:rsid w:val="00AA6286"/>
    <w:rsid w:val="00AA652A"/>
    <w:rsid w:val="00AA7219"/>
    <w:rsid w:val="00AA7849"/>
    <w:rsid w:val="00AA7A5E"/>
    <w:rsid w:val="00AA7ACB"/>
    <w:rsid w:val="00AB08F8"/>
    <w:rsid w:val="00AB0B22"/>
    <w:rsid w:val="00AB0F49"/>
    <w:rsid w:val="00AB1DBB"/>
    <w:rsid w:val="00AB21AB"/>
    <w:rsid w:val="00AB254A"/>
    <w:rsid w:val="00AB3604"/>
    <w:rsid w:val="00AB5200"/>
    <w:rsid w:val="00AB6DBE"/>
    <w:rsid w:val="00AC0698"/>
    <w:rsid w:val="00AC0F19"/>
    <w:rsid w:val="00AC184D"/>
    <w:rsid w:val="00AC21B1"/>
    <w:rsid w:val="00AC2EDD"/>
    <w:rsid w:val="00AC3C72"/>
    <w:rsid w:val="00AC4D6A"/>
    <w:rsid w:val="00AC4FC7"/>
    <w:rsid w:val="00AC52AA"/>
    <w:rsid w:val="00AC5A5F"/>
    <w:rsid w:val="00AC62E9"/>
    <w:rsid w:val="00AC697F"/>
    <w:rsid w:val="00AC6DCD"/>
    <w:rsid w:val="00AC7060"/>
    <w:rsid w:val="00AC7183"/>
    <w:rsid w:val="00AC726C"/>
    <w:rsid w:val="00AD0758"/>
    <w:rsid w:val="00AD084D"/>
    <w:rsid w:val="00AD1109"/>
    <w:rsid w:val="00AD18E3"/>
    <w:rsid w:val="00AD1DCE"/>
    <w:rsid w:val="00AD201F"/>
    <w:rsid w:val="00AD27B3"/>
    <w:rsid w:val="00AD31AD"/>
    <w:rsid w:val="00AD3722"/>
    <w:rsid w:val="00AD37C0"/>
    <w:rsid w:val="00AD50DF"/>
    <w:rsid w:val="00AD5C92"/>
    <w:rsid w:val="00AD7B07"/>
    <w:rsid w:val="00AE0382"/>
    <w:rsid w:val="00AE105E"/>
    <w:rsid w:val="00AE2053"/>
    <w:rsid w:val="00AE2C3B"/>
    <w:rsid w:val="00AE32BE"/>
    <w:rsid w:val="00AE37C3"/>
    <w:rsid w:val="00AE4285"/>
    <w:rsid w:val="00AE4E85"/>
    <w:rsid w:val="00AE4E94"/>
    <w:rsid w:val="00AE56F7"/>
    <w:rsid w:val="00AE608A"/>
    <w:rsid w:val="00AE63D0"/>
    <w:rsid w:val="00AE726D"/>
    <w:rsid w:val="00AE72E0"/>
    <w:rsid w:val="00AE776D"/>
    <w:rsid w:val="00AE7F3A"/>
    <w:rsid w:val="00AE7F50"/>
    <w:rsid w:val="00AF0417"/>
    <w:rsid w:val="00AF0D4B"/>
    <w:rsid w:val="00AF128D"/>
    <w:rsid w:val="00AF2403"/>
    <w:rsid w:val="00AF254D"/>
    <w:rsid w:val="00AF2673"/>
    <w:rsid w:val="00AF2D02"/>
    <w:rsid w:val="00AF3635"/>
    <w:rsid w:val="00AF382B"/>
    <w:rsid w:val="00AF46B1"/>
    <w:rsid w:val="00AF4D2F"/>
    <w:rsid w:val="00AF562B"/>
    <w:rsid w:val="00AF5C0D"/>
    <w:rsid w:val="00AF694E"/>
    <w:rsid w:val="00AF6D81"/>
    <w:rsid w:val="00AF7019"/>
    <w:rsid w:val="00B00155"/>
    <w:rsid w:val="00B00420"/>
    <w:rsid w:val="00B00F0E"/>
    <w:rsid w:val="00B01242"/>
    <w:rsid w:val="00B014A1"/>
    <w:rsid w:val="00B01FDC"/>
    <w:rsid w:val="00B0217B"/>
    <w:rsid w:val="00B0282A"/>
    <w:rsid w:val="00B031A5"/>
    <w:rsid w:val="00B036E0"/>
    <w:rsid w:val="00B05C12"/>
    <w:rsid w:val="00B05FF6"/>
    <w:rsid w:val="00B06324"/>
    <w:rsid w:val="00B0728F"/>
    <w:rsid w:val="00B10431"/>
    <w:rsid w:val="00B11F0D"/>
    <w:rsid w:val="00B12E00"/>
    <w:rsid w:val="00B134F1"/>
    <w:rsid w:val="00B137A3"/>
    <w:rsid w:val="00B13DF0"/>
    <w:rsid w:val="00B142F5"/>
    <w:rsid w:val="00B1473D"/>
    <w:rsid w:val="00B14A7F"/>
    <w:rsid w:val="00B16228"/>
    <w:rsid w:val="00B1700B"/>
    <w:rsid w:val="00B1716F"/>
    <w:rsid w:val="00B171AF"/>
    <w:rsid w:val="00B17A21"/>
    <w:rsid w:val="00B20305"/>
    <w:rsid w:val="00B20449"/>
    <w:rsid w:val="00B20BF3"/>
    <w:rsid w:val="00B2128A"/>
    <w:rsid w:val="00B212F7"/>
    <w:rsid w:val="00B21A13"/>
    <w:rsid w:val="00B21D04"/>
    <w:rsid w:val="00B22507"/>
    <w:rsid w:val="00B2354A"/>
    <w:rsid w:val="00B237DE"/>
    <w:rsid w:val="00B23FA1"/>
    <w:rsid w:val="00B243EF"/>
    <w:rsid w:val="00B25056"/>
    <w:rsid w:val="00B2639D"/>
    <w:rsid w:val="00B2674C"/>
    <w:rsid w:val="00B26A7B"/>
    <w:rsid w:val="00B26DCD"/>
    <w:rsid w:val="00B27C2C"/>
    <w:rsid w:val="00B27D0F"/>
    <w:rsid w:val="00B300B5"/>
    <w:rsid w:val="00B30328"/>
    <w:rsid w:val="00B30EED"/>
    <w:rsid w:val="00B31F72"/>
    <w:rsid w:val="00B32400"/>
    <w:rsid w:val="00B33192"/>
    <w:rsid w:val="00B339E9"/>
    <w:rsid w:val="00B3483C"/>
    <w:rsid w:val="00B34DC7"/>
    <w:rsid w:val="00B34F5D"/>
    <w:rsid w:val="00B35794"/>
    <w:rsid w:val="00B359A2"/>
    <w:rsid w:val="00B35DDC"/>
    <w:rsid w:val="00B35E63"/>
    <w:rsid w:val="00B36A05"/>
    <w:rsid w:val="00B371B1"/>
    <w:rsid w:val="00B3744C"/>
    <w:rsid w:val="00B418E0"/>
    <w:rsid w:val="00B42112"/>
    <w:rsid w:val="00B421EC"/>
    <w:rsid w:val="00B4287F"/>
    <w:rsid w:val="00B428B7"/>
    <w:rsid w:val="00B42ECD"/>
    <w:rsid w:val="00B42F2E"/>
    <w:rsid w:val="00B435E9"/>
    <w:rsid w:val="00B465FC"/>
    <w:rsid w:val="00B4661E"/>
    <w:rsid w:val="00B467AA"/>
    <w:rsid w:val="00B46809"/>
    <w:rsid w:val="00B47834"/>
    <w:rsid w:val="00B502A0"/>
    <w:rsid w:val="00B5054F"/>
    <w:rsid w:val="00B513B5"/>
    <w:rsid w:val="00B527EA"/>
    <w:rsid w:val="00B528C3"/>
    <w:rsid w:val="00B534D2"/>
    <w:rsid w:val="00B53E3C"/>
    <w:rsid w:val="00B5534C"/>
    <w:rsid w:val="00B55BDB"/>
    <w:rsid w:val="00B565CD"/>
    <w:rsid w:val="00B56A80"/>
    <w:rsid w:val="00B56EA4"/>
    <w:rsid w:val="00B57B84"/>
    <w:rsid w:val="00B57CE7"/>
    <w:rsid w:val="00B6067F"/>
    <w:rsid w:val="00B60CA4"/>
    <w:rsid w:val="00B61300"/>
    <w:rsid w:val="00B645F1"/>
    <w:rsid w:val="00B64CD7"/>
    <w:rsid w:val="00B65406"/>
    <w:rsid w:val="00B65C40"/>
    <w:rsid w:val="00B66518"/>
    <w:rsid w:val="00B66C0C"/>
    <w:rsid w:val="00B67695"/>
    <w:rsid w:val="00B677BC"/>
    <w:rsid w:val="00B70406"/>
    <w:rsid w:val="00B70572"/>
    <w:rsid w:val="00B70879"/>
    <w:rsid w:val="00B7252D"/>
    <w:rsid w:val="00B7263E"/>
    <w:rsid w:val="00B801DF"/>
    <w:rsid w:val="00B804D9"/>
    <w:rsid w:val="00B8071C"/>
    <w:rsid w:val="00B80C1E"/>
    <w:rsid w:val="00B8171B"/>
    <w:rsid w:val="00B820D3"/>
    <w:rsid w:val="00B820E6"/>
    <w:rsid w:val="00B829CE"/>
    <w:rsid w:val="00B8320E"/>
    <w:rsid w:val="00B8346F"/>
    <w:rsid w:val="00B837A8"/>
    <w:rsid w:val="00B843DC"/>
    <w:rsid w:val="00B84DD9"/>
    <w:rsid w:val="00B85CF6"/>
    <w:rsid w:val="00B85F04"/>
    <w:rsid w:val="00B85F0C"/>
    <w:rsid w:val="00B86523"/>
    <w:rsid w:val="00B86DC8"/>
    <w:rsid w:val="00B8797A"/>
    <w:rsid w:val="00B879C4"/>
    <w:rsid w:val="00B87DF1"/>
    <w:rsid w:val="00B90600"/>
    <w:rsid w:val="00B90A3E"/>
    <w:rsid w:val="00B90CED"/>
    <w:rsid w:val="00B91223"/>
    <w:rsid w:val="00B91616"/>
    <w:rsid w:val="00B92367"/>
    <w:rsid w:val="00B9289C"/>
    <w:rsid w:val="00B93760"/>
    <w:rsid w:val="00B93D12"/>
    <w:rsid w:val="00B941B0"/>
    <w:rsid w:val="00B949BB"/>
    <w:rsid w:val="00B9537D"/>
    <w:rsid w:val="00B95B15"/>
    <w:rsid w:val="00B96067"/>
    <w:rsid w:val="00B9713A"/>
    <w:rsid w:val="00B97BE7"/>
    <w:rsid w:val="00BA07F1"/>
    <w:rsid w:val="00BA0E3E"/>
    <w:rsid w:val="00BA115A"/>
    <w:rsid w:val="00BA1568"/>
    <w:rsid w:val="00BA2A5E"/>
    <w:rsid w:val="00BA4079"/>
    <w:rsid w:val="00BA441D"/>
    <w:rsid w:val="00BA6764"/>
    <w:rsid w:val="00BA70FB"/>
    <w:rsid w:val="00BA7671"/>
    <w:rsid w:val="00BA77F7"/>
    <w:rsid w:val="00BB0415"/>
    <w:rsid w:val="00BB07F5"/>
    <w:rsid w:val="00BB0AD5"/>
    <w:rsid w:val="00BB0B32"/>
    <w:rsid w:val="00BB0E2C"/>
    <w:rsid w:val="00BB12DC"/>
    <w:rsid w:val="00BB1F3A"/>
    <w:rsid w:val="00BB294F"/>
    <w:rsid w:val="00BB40D9"/>
    <w:rsid w:val="00BB6729"/>
    <w:rsid w:val="00BB7266"/>
    <w:rsid w:val="00BC069F"/>
    <w:rsid w:val="00BC0787"/>
    <w:rsid w:val="00BC0FD4"/>
    <w:rsid w:val="00BC1155"/>
    <w:rsid w:val="00BC11EF"/>
    <w:rsid w:val="00BC2263"/>
    <w:rsid w:val="00BC2477"/>
    <w:rsid w:val="00BC2643"/>
    <w:rsid w:val="00BC2BB1"/>
    <w:rsid w:val="00BC30BC"/>
    <w:rsid w:val="00BC310F"/>
    <w:rsid w:val="00BC32D3"/>
    <w:rsid w:val="00BC4D62"/>
    <w:rsid w:val="00BC5160"/>
    <w:rsid w:val="00BC5524"/>
    <w:rsid w:val="00BC56CE"/>
    <w:rsid w:val="00BC5C15"/>
    <w:rsid w:val="00BC5CFD"/>
    <w:rsid w:val="00BC6113"/>
    <w:rsid w:val="00BC6189"/>
    <w:rsid w:val="00BC768A"/>
    <w:rsid w:val="00BC7A06"/>
    <w:rsid w:val="00BC7F7A"/>
    <w:rsid w:val="00BD01F4"/>
    <w:rsid w:val="00BD05A6"/>
    <w:rsid w:val="00BD1B34"/>
    <w:rsid w:val="00BD1FBE"/>
    <w:rsid w:val="00BD24D2"/>
    <w:rsid w:val="00BD254E"/>
    <w:rsid w:val="00BD2C38"/>
    <w:rsid w:val="00BD2F23"/>
    <w:rsid w:val="00BD310B"/>
    <w:rsid w:val="00BD48A0"/>
    <w:rsid w:val="00BD5012"/>
    <w:rsid w:val="00BD56AD"/>
    <w:rsid w:val="00BD6C19"/>
    <w:rsid w:val="00BD78A5"/>
    <w:rsid w:val="00BE1917"/>
    <w:rsid w:val="00BE2179"/>
    <w:rsid w:val="00BE2C78"/>
    <w:rsid w:val="00BE3634"/>
    <w:rsid w:val="00BE4E28"/>
    <w:rsid w:val="00BE5649"/>
    <w:rsid w:val="00BE57F3"/>
    <w:rsid w:val="00BE5DFB"/>
    <w:rsid w:val="00BE5E70"/>
    <w:rsid w:val="00BE6346"/>
    <w:rsid w:val="00BE63C3"/>
    <w:rsid w:val="00BE66F1"/>
    <w:rsid w:val="00BE73C1"/>
    <w:rsid w:val="00BE7AD9"/>
    <w:rsid w:val="00BF0C9C"/>
    <w:rsid w:val="00BF1666"/>
    <w:rsid w:val="00BF2ED1"/>
    <w:rsid w:val="00BF31FE"/>
    <w:rsid w:val="00BF3D3E"/>
    <w:rsid w:val="00BF3D4E"/>
    <w:rsid w:val="00BF422B"/>
    <w:rsid w:val="00BF452D"/>
    <w:rsid w:val="00BF4554"/>
    <w:rsid w:val="00BF50B2"/>
    <w:rsid w:val="00BF672E"/>
    <w:rsid w:val="00BF699A"/>
    <w:rsid w:val="00BF6CF0"/>
    <w:rsid w:val="00BF712D"/>
    <w:rsid w:val="00BF7373"/>
    <w:rsid w:val="00C00577"/>
    <w:rsid w:val="00C00DE8"/>
    <w:rsid w:val="00C010AC"/>
    <w:rsid w:val="00C0122A"/>
    <w:rsid w:val="00C01B42"/>
    <w:rsid w:val="00C026A1"/>
    <w:rsid w:val="00C02D53"/>
    <w:rsid w:val="00C0345C"/>
    <w:rsid w:val="00C0375C"/>
    <w:rsid w:val="00C03BD1"/>
    <w:rsid w:val="00C03DE3"/>
    <w:rsid w:val="00C03DFA"/>
    <w:rsid w:val="00C04941"/>
    <w:rsid w:val="00C05D51"/>
    <w:rsid w:val="00C067F1"/>
    <w:rsid w:val="00C06AD9"/>
    <w:rsid w:val="00C07A0A"/>
    <w:rsid w:val="00C103DA"/>
    <w:rsid w:val="00C10E72"/>
    <w:rsid w:val="00C12275"/>
    <w:rsid w:val="00C15920"/>
    <w:rsid w:val="00C15C6C"/>
    <w:rsid w:val="00C15D41"/>
    <w:rsid w:val="00C1602D"/>
    <w:rsid w:val="00C16062"/>
    <w:rsid w:val="00C1663F"/>
    <w:rsid w:val="00C16716"/>
    <w:rsid w:val="00C16D3F"/>
    <w:rsid w:val="00C17B45"/>
    <w:rsid w:val="00C20349"/>
    <w:rsid w:val="00C20738"/>
    <w:rsid w:val="00C20DAF"/>
    <w:rsid w:val="00C211A4"/>
    <w:rsid w:val="00C21903"/>
    <w:rsid w:val="00C22BDB"/>
    <w:rsid w:val="00C23A3E"/>
    <w:rsid w:val="00C24004"/>
    <w:rsid w:val="00C2421F"/>
    <w:rsid w:val="00C25A94"/>
    <w:rsid w:val="00C26184"/>
    <w:rsid w:val="00C26ABE"/>
    <w:rsid w:val="00C27B37"/>
    <w:rsid w:val="00C30C43"/>
    <w:rsid w:val="00C31301"/>
    <w:rsid w:val="00C32B8C"/>
    <w:rsid w:val="00C3347F"/>
    <w:rsid w:val="00C33616"/>
    <w:rsid w:val="00C34145"/>
    <w:rsid w:val="00C35361"/>
    <w:rsid w:val="00C3618C"/>
    <w:rsid w:val="00C374EC"/>
    <w:rsid w:val="00C37D2F"/>
    <w:rsid w:val="00C4080F"/>
    <w:rsid w:val="00C40980"/>
    <w:rsid w:val="00C4145C"/>
    <w:rsid w:val="00C41974"/>
    <w:rsid w:val="00C41A86"/>
    <w:rsid w:val="00C41E00"/>
    <w:rsid w:val="00C4241A"/>
    <w:rsid w:val="00C42477"/>
    <w:rsid w:val="00C43AB9"/>
    <w:rsid w:val="00C445F2"/>
    <w:rsid w:val="00C4479D"/>
    <w:rsid w:val="00C44D5F"/>
    <w:rsid w:val="00C44FE6"/>
    <w:rsid w:val="00C457A2"/>
    <w:rsid w:val="00C46533"/>
    <w:rsid w:val="00C47658"/>
    <w:rsid w:val="00C478D8"/>
    <w:rsid w:val="00C5066B"/>
    <w:rsid w:val="00C51283"/>
    <w:rsid w:val="00C5193D"/>
    <w:rsid w:val="00C519A6"/>
    <w:rsid w:val="00C5269F"/>
    <w:rsid w:val="00C52738"/>
    <w:rsid w:val="00C52858"/>
    <w:rsid w:val="00C53038"/>
    <w:rsid w:val="00C540D0"/>
    <w:rsid w:val="00C541BD"/>
    <w:rsid w:val="00C552C9"/>
    <w:rsid w:val="00C55A97"/>
    <w:rsid w:val="00C56B03"/>
    <w:rsid w:val="00C614EC"/>
    <w:rsid w:val="00C61C76"/>
    <w:rsid w:val="00C629AE"/>
    <w:rsid w:val="00C64160"/>
    <w:rsid w:val="00C64DA4"/>
    <w:rsid w:val="00C659ED"/>
    <w:rsid w:val="00C66016"/>
    <w:rsid w:val="00C6615F"/>
    <w:rsid w:val="00C662C2"/>
    <w:rsid w:val="00C66895"/>
    <w:rsid w:val="00C66D1E"/>
    <w:rsid w:val="00C670F2"/>
    <w:rsid w:val="00C679DA"/>
    <w:rsid w:val="00C67A81"/>
    <w:rsid w:val="00C71034"/>
    <w:rsid w:val="00C7152A"/>
    <w:rsid w:val="00C7233F"/>
    <w:rsid w:val="00C73766"/>
    <w:rsid w:val="00C75049"/>
    <w:rsid w:val="00C7536E"/>
    <w:rsid w:val="00C75718"/>
    <w:rsid w:val="00C75DF9"/>
    <w:rsid w:val="00C76003"/>
    <w:rsid w:val="00C76214"/>
    <w:rsid w:val="00C7674F"/>
    <w:rsid w:val="00C76CB5"/>
    <w:rsid w:val="00C772BE"/>
    <w:rsid w:val="00C77934"/>
    <w:rsid w:val="00C77E37"/>
    <w:rsid w:val="00C80023"/>
    <w:rsid w:val="00C803DB"/>
    <w:rsid w:val="00C80684"/>
    <w:rsid w:val="00C80DD7"/>
    <w:rsid w:val="00C82F54"/>
    <w:rsid w:val="00C83CF6"/>
    <w:rsid w:val="00C86030"/>
    <w:rsid w:val="00C86AAB"/>
    <w:rsid w:val="00C86BD0"/>
    <w:rsid w:val="00C8747D"/>
    <w:rsid w:val="00C87670"/>
    <w:rsid w:val="00C912B1"/>
    <w:rsid w:val="00C92B56"/>
    <w:rsid w:val="00C93F1A"/>
    <w:rsid w:val="00C961C4"/>
    <w:rsid w:val="00C96D62"/>
    <w:rsid w:val="00C96D8A"/>
    <w:rsid w:val="00C97D41"/>
    <w:rsid w:val="00CA18A6"/>
    <w:rsid w:val="00CA28D6"/>
    <w:rsid w:val="00CA2B7E"/>
    <w:rsid w:val="00CA2DD6"/>
    <w:rsid w:val="00CA3145"/>
    <w:rsid w:val="00CA37D7"/>
    <w:rsid w:val="00CA3C62"/>
    <w:rsid w:val="00CA3D28"/>
    <w:rsid w:val="00CA3D4B"/>
    <w:rsid w:val="00CA4494"/>
    <w:rsid w:val="00CA44F5"/>
    <w:rsid w:val="00CA4C0B"/>
    <w:rsid w:val="00CA4FAB"/>
    <w:rsid w:val="00CA64DB"/>
    <w:rsid w:val="00CA76B2"/>
    <w:rsid w:val="00CA7BEF"/>
    <w:rsid w:val="00CB0FD5"/>
    <w:rsid w:val="00CB1311"/>
    <w:rsid w:val="00CB1E56"/>
    <w:rsid w:val="00CB200A"/>
    <w:rsid w:val="00CB4202"/>
    <w:rsid w:val="00CB468E"/>
    <w:rsid w:val="00CB4831"/>
    <w:rsid w:val="00CB49B1"/>
    <w:rsid w:val="00CB4D63"/>
    <w:rsid w:val="00CB634F"/>
    <w:rsid w:val="00CB7889"/>
    <w:rsid w:val="00CB7F35"/>
    <w:rsid w:val="00CB7FE6"/>
    <w:rsid w:val="00CC0861"/>
    <w:rsid w:val="00CC0A69"/>
    <w:rsid w:val="00CC33E3"/>
    <w:rsid w:val="00CC342D"/>
    <w:rsid w:val="00CC4282"/>
    <w:rsid w:val="00CC4354"/>
    <w:rsid w:val="00CC4A1F"/>
    <w:rsid w:val="00CC5371"/>
    <w:rsid w:val="00CC5464"/>
    <w:rsid w:val="00CC54E4"/>
    <w:rsid w:val="00CC6127"/>
    <w:rsid w:val="00CC7002"/>
    <w:rsid w:val="00CC7050"/>
    <w:rsid w:val="00CC70F7"/>
    <w:rsid w:val="00CC725E"/>
    <w:rsid w:val="00CC75E5"/>
    <w:rsid w:val="00CC78F0"/>
    <w:rsid w:val="00CD09E5"/>
    <w:rsid w:val="00CD0B96"/>
    <w:rsid w:val="00CD1A71"/>
    <w:rsid w:val="00CD1D3D"/>
    <w:rsid w:val="00CD2306"/>
    <w:rsid w:val="00CD37F0"/>
    <w:rsid w:val="00CD717E"/>
    <w:rsid w:val="00CD7D72"/>
    <w:rsid w:val="00CE22A7"/>
    <w:rsid w:val="00CE25DA"/>
    <w:rsid w:val="00CE2EB9"/>
    <w:rsid w:val="00CE3F1D"/>
    <w:rsid w:val="00CE475B"/>
    <w:rsid w:val="00CE4A07"/>
    <w:rsid w:val="00CE5F57"/>
    <w:rsid w:val="00CE6125"/>
    <w:rsid w:val="00CE69BA"/>
    <w:rsid w:val="00CE6A5A"/>
    <w:rsid w:val="00CE7870"/>
    <w:rsid w:val="00CF0078"/>
    <w:rsid w:val="00CF0854"/>
    <w:rsid w:val="00CF0F85"/>
    <w:rsid w:val="00CF17CB"/>
    <w:rsid w:val="00CF347B"/>
    <w:rsid w:val="00CF366A"/>
    <w:rsid w:val="00CF4A46"/>
    <w:rsid w:val="00CF4CF3"/>
    <w:rsid w:val="00CF518B"/>
    <w:rsid w:val="00CF56DE"/>
    <w:rsid w:val="00CF5853"/>
    <w:rsid w:val="00CF609F"/>
    <w:rsid w:val="00CF62B5"/>
    <w:rsid w:val="00CF6672"/>
    <w:rsid w:val="00CF6EC3"/>
    <w:rsid w:val="00CF74D9"/>
    <w:rsid w:val="00D002AD"/>
    <w:rsid w:val="00D009D8"/>
    <w:rsid w:val="00D00C5E"/>
    <w:rsid w:val="00D016A4"/>
    <w:rsid w:val="00D03056"/>
    <w:rsid w:val="00D03699"/>
    <w:rsid w:val="00D04131"/>
    <w:rsid w:val="00D041E5"/>
    <w:rsid w:val="00D0447C"/>
    <w:rsid w:val="00D04521"/>
    <w:rsid w:val="00D065DC"/>
    <w:rsid w:val="00D0792C"/>
    <w:rsid w:val="00D07A3B"/>
    <w:rsid w:val="00D10647"/>
    <w:rsid w:val="00D10EFF"/>
    <w:rsid w:val="00D1216D"/>
    <w:rsid w:val="00D1244F"/>
    <w:rsid w:val="00D1382C"/>
    <w:rsid w:val="00D14188"/>
    <w:rsid w:val="00D1715E"/>
    <w:rsid w:val="00D171C3"/>
    <w:rsid w:val="00D1763A"/>
    <w:rsid w:val="00D17F51"/>
    <w:rsid w:val="00D20108"/>
    <w:rsid w:val="00D212E6"/>
    <w:rsid w:val="00D21A63"/>
    <w:rsid w:val="00D21ABC"/>
    <w:rsid w:val="00D23654"/>
    <w:rsid w:val="00D2369E"/>
    <w:rsid w:val="00D23993"/>
    <w:rsid w:val="00D23BDA"/>
    <w:rsid w:val="00D23D89"/>
    <w:rsid w:val="00D24A82"/>
    <w:rsid w:val="00D24FF7"/>
    <w:rsid w:val="00D252EA"/>
    <w:rsid w:val="00D25D36"/>
    <w:rsid w:val="00D25D4C"/>
    <w:rsid w:val="00D25DAC"/>
    <w:rsid w:val="00D26312"/>
    <w:rsid w:val="00D266D1"/>
    <w:rsid w:val="00D30436"/>
    <w:rsid w:val="00D314DF"/>
    <w:rsid w:val="00D3397D"/>
    <w:rsid w:val="00D339EC"/>
    <w:rsid w:val="00D34823"/>
    <w:rsid w:val="00D358E4"/>
    <w:rsid w:val="00D36AB2"/>
    <w:rsid w:val="00D40337"/>
    <w:rsid w:val="00D40A9D"/>
    <w:rsid w:val="00D40BA2"/>
    <w:rsid w:val="00D40E60"/>
    <w:rsid w:val="00D434E0"/>
    <w:rsid w:val="00D43F4A"/>
    <w:rsid w:val="00D44108"/>
    <w:rsid w:val="00D4478B"/>
    <w:rsid w:val="00D44833"/>
    <w:rsid w:val="00D449DC"/>
    <w:rsid w:val="00D45267"/>
    <w:rsid w:val="00D45F94"/>
    <w:rsid w:val="00D473E0"/>
    <w:rsid w:val="00D4799A"/>
    <w:rsid w:val="00D5176C"/>
    <w:rsid w:val="00D52EBF"/>
    <w:rsid w:val="00D53133"/>
    <w:rsid w:val="00D53AB1"/>
    <w:rsid w:val="00D54045"/>
    <w:rsid w:val="00D5487E"/>
    <w:rsid w:val="00D54A08"/>
    <w:rsid w:val="00D553BA"/>
    <w:rsid w:val="00D55574"/>
    <w:rsid w:val="00D564ED"/>
    <w:rsid w:val="00D56673"/>
    <w:rsid w:val="00D569A3"/>
    <w:rsid w:val="00D577C0"/>
    <w:rsid w:val="00D57E57"/>
    <w:rsid w:val="00D60637"/>
    <w:rsid w:val="00D6066D"/>
    <w:rsid w:val="00D609A7"/>
    <w:rsid w:val="00D625AA"/>
    <w:rsid w:val="00D63054"/>
    <w:rsid w:val="00D636CD"/>
    <w:rsid w:val="00D63835"/>
    <w:rsid w:val="00D640F5"/>
    <w:rsid w:val="00D65491"/>
    <w:rsid w:val="00D656FC"/>
    <w:rsid w:val="00D661F9"/>
    <w:rsid w:val="00D66D3F"/>
    <w:rsid w:val="00D678E4"/>
    <w:rsid w:val="00D700FE"/>
    <w:rsid w:val="00D70C7F"/>
    <w:rsid w:val="00D719E9"/>
    <w:rsid w:val="00D71C21"/>
    <w:rsid w:val="00D725A7"/>
    <w:rsid w:val="00D72655"/>
    <w:rsid w:val="00D72E06"/>
    <w:rsid w:val="00D7315E"/>
    <w:rsid w:val="00D733AF"/>
    <w:rsid w:val="00D74429"/>
    <w:rsid w:val="00D7489E"/>
    <w:rsid w:val="00D74B18"/>
    <w:rsid w:val="00D74C7B"/>
    <w:rsid w:val="00D75269"/>
    <w:rsid w:val="00D7530F"/>
    <w:rsid w:val="00D75AA4"/>
    <w:rsid w:val="00D7650F"/>
    <w:rsid w:val="00D769F9"/>
    <w:rsid w:val="00D76A3D"/>
    <w:rsid w:val="00D76AAA"/>
    <w:rsid w:val="00D7717E"/>
    <w:rsid w:val="00D77DBE"/>
    <w:rsid w:val="00D800BB"/>
    <w:rsid w:val="00D8081E"/>
    <w:rsid w:val="00D80979"/>
    <w:rsid w:val="00D81EB1"/>
    <w:rsid w:val="00D82765"/>
    <w:rsid w:val="00D82908"/>
    <w:rsid w:val="00D82D26"/>
    <w:rsid w:val="00D833FA"/>
    <w:rsid w:val="00D83AB4"/>
    <w:rsid w:val="00D843D7"/>
    <w:rsid w:val="00D84868"/>
    <w:rsid w:val="00D84913"/>
    <w:rsid w:val="00D851B1"/>
    <w:rsid w:val="00D856CF"/>
    <w:rsid w:val="00D85A55"/>
    <w:rsid w:val="00D866D3"/>
    <w:rsid w:val="00D873CA"/>
    <w:rsid w:val="00D87F34"/>
    <w:rsid w:val="00D904F6"/>
    <w:rsid w:val="00D911D0"/>
    <w:rsid w:val="00D92A45"/>
    <w:rsid w:val="00D92E2E"/>
    <w:rsid w:val="00D94043"/>
    <w:rsid w:val="00D9460B"/>
    <w:rsid w:val="00D9495D"/>
    <w:rsid w:val="00D95671"/>
    <w:rsid w:val="00D962C9"/>
    <w:rsid w:val="00D96325"/>
    <w:rsid w:val="00D96C6A"/>
    <w:rsid w:val="00D96DE4"/>
    <w:rsid w:val="00D96ED0"/>
    <w:rsid w:val="00D979A7"/>
    <w:rsid w:val="00D97DF9"/>
    <w:rsid w:val="00DA1007"/>
    <w:rsid w:val="00DA10EB"/>
    <w:rsid w:val="00DA12D9"/>
    <w:rsid w:val="00DA1F81"/>
    <w:rsid w:val="00DA2168"/>
    <w:rsid w:val="00DA25C6"/>
    <w:rsid w:val="00DA27A0"/>
    <w:rsid w:val="00DA2A00"/>
    <w:rsid w:val="00DA2E23"/>
    <w:rsid w:val="00DA4615"/>
    <w:rsid w:val="00DA4636"/>
    <w:rsid w:val="00DA4C1F"/>
    <w:rsid w:val="00DA5476"/>
    <w:rsid w:val="00DA6166"/>
    <w:rsid w:val="00DA6B46"/>
    <w:rsid w:val="00DA709C"/>
    <w:rsid w:val="00DA7E13"/>
    <w:rsid w:val="00DB0433"/>
    <w:rsid w:val="00DB043C"/>
    <w:rsid w:val="00DB08DA"/>
    <w:rsid w:val="00DB2458"/>
    <w:rsid w:val="00DB2CE5"/>
    <w:rsid w:val="00DB2D0C"/>
    <w:rsid w:val="00DB4978"/>
    <w:rsid w:val="00DB5BA2"/>
    <w:rsid w:val="00DB637F"/>
    <w:rsid w:val="00DB68D3"/>
    <w:rsid w:val="00DB7E0B"/>
    <w:rsid w:val="00DB7F5A"/>
    <w:rsid w:val="00DC0691"/>
    <w:rsid w:val="00DC0715"/>
    <w:rsid w:val="00DC0FFA"/>
    <w:rsid w:val="00DC18D5"/>
    <w:rsid w:val="00DC1C86"/>
    <w:rsid w:val="00DC2009"/>
    <w:rsid w:val="00DC2846"/>
    <w:rsid w:val="00DC4709"/>
    <w:rsid w:val="00DC48F3"/>
    <w:rsid w:val="00DC5229"/>
    <w:rsid w:val="00DC56B7"/>
    <w:rsid w:val="00DC5B2A"/>
    <w:rsid w:val="00DD0D94"/>
    <w:rsid w:val="00DD142C"/>
    <w:rsid w:val="00DD168C"/>
    <w:rsid w:val="00DD2EA2"/>
    <w:rsid w:val="00DD3F52"/>
    <w:rsid w:val="00DD3F54"/>
    <w:rsid w:val="00DD4691"/>
    <w:rsid w:val="00DD4FE0"/>
    <w:rsid w:val="00DD6663"/>
    <w:rsid w:val="00DD6802"/>
    <w:rsid w:val="00DD73BA"/>
    <w:rsid w:val="00DD7E8E"/>
    <w:rsid w:val="00DE153C"/>
    <w:rsid w:val="00DE1874"/>
    <w:rsid w:val="00DE1BDB"/>
    <w:rsid w:val="00DE1CE2"/>
    <w:rsid w:val="00DE2F22"/>
    <w:rsid w:val="00DE3101"/>
    <w:rsid w:val="00DE325A"/>
    <w:rsid w:val="00DE38AE"/>
    <w:rsid w:val="00DE399A"/>
    <w:rsid w:val="00DE3A95"/>
    <w:rsid w:val="00DE416E"/>
    <w:rsid w:val="00DE4F79"/>
    <w:rsid w:val="00DE54D8"/>
    <w:rsid w:val="00DE751D"/>
    <w:rsid w:val="00DF0AFE"/>
    <w:rsid w:val="00DF0B36"/>
    <w:rsid w:val="00DF0FF1"/>
    <w:rsid w:val="00DF141D"/>
    <w:rsid w:val="00DF2AB9"/>
    <w:rsid w:val="00DF4CB8"/>
    <w:rsid w:val="00DF5115"/>
    <w:rsid w:val="00DF6658"/>
    <w:rsid w:val="00DF675A"/>
    <w:rsid w:val="00DF69AB"/>
    <w:rsid w:val="00DF6B56"/>
    <w:rsid w:val="00DF6EFF"/>
    <w:rsid w:val="00DF712B"/>
    <w:rsid w:val="00DF77DD"/>
    <w:rsid w:val="00E0143B"/>
    <w:rsid w:val="00E02113"/>
    <w:rsid w:val="00E03B19"/>
    <w:rsid w:val="00E03F32"/>
    <w:rsid w:val="00E048E8"/>
    <w:rsid w:val="00E054A2"/>
    <w:rsid w:val="00E067E4"/>
    <w:rsid w:val="00E0774C"/>
    <w:rsid w:val="00E07DAC"/>
    <w:rsid w:val="00E10652"/>
    <w:rsid w:val="00E1077D"/>
    <w:rsid w:val="00E123B2"/>
    <w:rsid w:val="00E12C68"/>
    <w:rsid w:val="00E12CC4"/>
    <w:rsid w:val="00E136B7"/>
    <w:rsid w:val="00E13917"/>
    <w:rsid w:val="00E13BC9"/>
    <w:rsid w:val="00E13D0D"/>
    <w:rsid w:val="00E143E5"/>
    <w:rsid w:val="00E14789"/>
    <w:rsid w:val="00E16780"/>
    <w:rsid w:val="00E16F52"/>
    <w:rsid w:val="00E20093"/>
    <w:rsid w:val="00E20335"/>
    <w:rsid w:val="00E216C5"/>
    <w:rsid w:val="00E218AC"/>
    <w:rsid w:val="00E21CAA"/>
    <w:rsid w:val="00E2423A"/>
    <w:rsid w:val="00E2457B"/>
    <w:rsid w:val="00E25386"/>
    <w:rsid w:val="00E25CF0"/>
    <w:rsid w:val="00E26716"/>
    <w:rsid w:val="00E267F4"/>
    <w:rsid w:val="00E268F4"/>
    <w:rsid w:val="00E3026B"/>
    <w:rsid w:val="00E3030F"/>
    <w:rsid w:val="00E31E06"/>
    <w:rsid w:val="00E3293C"/>
    <w:rsid w:val="00E337ED"/>
    <w:rsid w:val="00E339F6"/>
    <w:rsid w:val="00E33C66"/>
    <w:rsid w:val="00E34BAC"/>
    <w:rsid w:val="00E34CB1"/>
    <w:rsid w:val="00E355DA"/>
    <w:rsid w:val="00E35708"/>
    <w:rsid w:val="00E35819"/>
    <w:rsid w:val="00E35B0C"/>
    <w:rsid w:val="00E35F54"/>
    <w:rsid w:val="00E366AC"/>
    <w:rsid w:val="00E37203"/>
    <w:rsid w:val="00E37335"/>
    <w:rsid w:val="00E37951"/>
    <w:rsid w:val="00E37AF4"/>
    <w:rsid w:val="00E37E98"/>
    <w:rsid w:val="00E40198"/>
    <w:rsid w:val="00E41CBB"/>
    <w:rsid w:val="00E42CCC"/>
    <w:rsid w:val="00E42D50"/>
    <w:rsid w:val="00E42FA6"/>
    <w:rsid w:val="00E43316"/>
    <w:rsid w:val="00E43CF5"/>
    <w:rsid w:val="00E4418E"/>
    <w:rsid w:val="00E44623"/>
    <w:rsid w:val="00E44FCA"/>
    <w:rsid w:val="00E46473"/>
    <w:rsid w:val="00E472F4"/>
    <w:rsid w:val="00E4734B"/>
    <w:rsid w:val="00E4740C"/>
    <w:rsid w:val="00E47B78"/>
    <w:rsid w:val="00E50E05"/>
    <w:rsid w:val="00E51830"/>
    <w:rsid w:val="00E525D8"/>
    <w:rsid w:val="00E53923"/>
    <w:rsid w:val="00E539EF"/>
    <w:rsid w:val="00E53E20"/>
    <w:rsid w:val="00E54297"/>
    <w:rsid w:val="00E549CF"/>
    <w:rsid w:val="00E54C53"/>
    <w:rsid w:val="00E54FD2"/>
    <w:rsid w:val="00E55A09"/>
    <w:rsid w:val="00E55F0D"/>
    <w:rsid w:val="00E55FED"/>
    <w:rsid w:val="00E56779"/>
    <w:rsid w:val="00E56857"/>
    <w:rsid w:val="00E56915"/>
    <w:rsid w:val="00E56983"/>
    <w:rsid w:val="00E56CA7"/>
    <w:rsid w:val="00E57A2B"/>
    <w:rsid w:val="00E57CE3"/>
    <w:rsid w:val="00E60055"/>
    <w:rsid w:val="00E60C18"/>
    <w:rsid w:val="00E611D9"/>
    <w:rsid w:val="00E6145A"/>
    <w:rsid w:val="00E61654"/>
    <w:rsid w:val="00E61B16"/>
    <w:rsid w:val="00E61F6C"/>
    <w:rsid w:val="00E62263"/>
    <w:rsid w:val="00E625DA"/>
    <w:rsid w:val="00E626CA"/>
    <w:rsid w:val="00E628D6"/>
    <w:rsid w:val="00E62B25"/>
    <w:rsid w:val="00E63CBE"/>
    <w:rsid w:val="00E64650"/>
    <w:rsid w:val="00E64BCA"/>
    <w:rsid w:val="00E652D8"/>
    <w:rsid w:val="00E6630B"/>
    <w:rsid w:val="00E66311"/>
    <w:rsid w:val="00E664C5"/>
    <w:rsid w:val="00E665D6"/>
    <w:rsid w:val="00E66C52"/>
    <w:rsid w:val="00E66D8A"/>
    <w:rsid w:val="00E66DC2"/>
    <w:rsid w:val="00E672F8"/>
    <w:rsid w:val="00E70CCF"/>
    <w:rsid w:val="00E71296"/>
    <w:rsid w:val="00E71A42"/>
    <w:rsid w:val="00E72328"/>
    <w:rsid w:val="00E7277A"/>
    <w:rsid w:val="00E73FCD"/>
    <w:rsid w:val="00E74FE1"/>
    <w:rsid w:val="00E802D3"/>
    <w:rsid w:val="00E80BCA"/>
    <w:rsid w:val="00E811AA"/>
    <w:rsid w:val="00E812A7"/>
    <w:rsid w:val="00E81989"/>
    <w:rsid w:val="00E83885"/>
    <w:rsid w:val="00E83931"/>
    <w:rsid w:val="00E83C01"/>
    <w:rsid w:val="00E83EED"/>
    <w:rsid w:val="00E858F3"/>
    <w:rsid w:val="00E8608D"/>
    <w:rsid w:val="00E86AB6"/>
    <w:rsid w:val="00E86DF7"/>
    <w:rsid w:val="00E872DE"/>
    <w:rsid w:val="00E8764D"/>
    <w:rsid w:val="00E87B5F"/>
    <w:rsid w:val="00E90830"/>
    <w:rsid w:val="00E90C76"/>
    <w:rsid w:val="00E92F84"/>
    <w:rsid w:val="00E93534"/>
    <w:rsid w:val="00E935C6"/>
    <w:rsid w:val="00E9540C"/>
    <w:rsid w:val="00E9553A"/>
    <w:rsid w:val="00E956F7"/>
    <w:rsid w:val="00E96B27"/>
    <w:rsid w:val="00E96DCD"/>
    <w:rsid w:val="00E9781F"/>
    <w:rsid w:val="00E97FE7"/>
    <w:rsid w:val="00EA001A"/>
    <w:rsid w:val="00EA0074"/>
    <w:rsid w:val="00EA09F9"/>
    <w:rsid w:val="00EA100B"/>
    <w:rsid w:val="00EA2FF3"/>
    <w:rsid w:val="00EA331B"/>
    <w:rsid w:val="00EA72A4"/>
    <w:rsid w:val="00EA74F8"/>
    <w:rsid w:val="00EA7542"/>
    <w:rsid w:val="00EA75E8"/>
    <w:rsid w:val="00EA7792"/>
    <w:rsid w:val="00EA78CC"/>
    <w:rsid w:val="00EA7F73"/>
    <w:rsid w:val="00EB119E"/>
    <w:rsid w:val="00EB12D0"/>
    <w:rsid w:val="00EB1565"/>
    <w:rsid w:val="00EB2ECE"/>
    <w:rsid w:val="00EB34F0"/>
    <w:rsid w:val="00EB3ECC"/>
    <w:rsid w:val="00EB3F0B"/>
    <w:rsid w:val="00EB50F8"/>
    <w:rsid w:val="00EB558E"/>
    <w:rsid w:val="00EB6402"/>
    <w:rsid w:val="00EB6434"/>
    <w:rsid w:val="00EB7E1F"/>
    <w:rsid w:val="00EC16B2"/>
    <w:rsid w:val="00EC1C69"/>
    <w:rsid w:val="00EC1DA7"/>
    <w:rsid w:val="00EC425B"/>
    <w:rsid w:val="00EC495D"/>
    <w:rsid w:val="00EC50A8"/>
    <w:rsid w:val="00EC58AA"/>
    <w:rsid w:val="00EC5B95"/>
    <w:rsid w:val="00EC5BF5"/>
    <w:rsid w:val="00EC5DAE"/>
    <w:rsid w:val="00EC643C"/>
    <w:rsid w:val="00EC6A73"/>
    <w:rsid w:val="00ED022D"/>
    <w:rsid w:val="00ED0576"/>
    <w:rsid w:val="00ED0D19"/>
    <w:rsid w:val="00ED0F2B"/>
    <w:rsid w:val="00ED2643"/>
    <w:rsid w:val="00ED2EDE"/>
    <w:rsid w:val="00ED3A54"/>
    <w:rsid w:val="00ED42F7"/>
    <w:rsid w:val="00ED483D"/>
    <w:rsid w:val="00ED493E"/>
    <w:rsid w:val="00ED4B1F"/>
    <w:rsid w:val="00ED513D"/>
    <w:rsid w:val="00ED5D5A"/>
    <w:rsid w:val="00ED6EA0"/>
    <w:rsid w:val="00EE097C"/>
    <w:rsid w:val="00EE23D6"/>
    <w:rsid w:val="00EE26F5"/>
    <w:rsid w:val="00EE2E45"/>
    <w:rsid w:val="00EE400E"/>
    <w:rsid w:val="00EE5B33"/>
    <w:rsid w:val="00EE675E"/>
    <w:rsid w:val="00EE7455"/>
    <w:rsid w:val="00EF1203"/>
    <w:rsid w:val="00EF3BF7"/>
    <w:rsid w:val="00EF3D46"/>
    <w:rsid w:val="00EF4DE1"/>
    <w:rsid w:val="00EF4ED7"/>
    <w:rsid w:val="00EF4F5E"/>
    <w:rsid w:val="00EF65A7"/>
    <w:rsid w:val="00EF662C"/>
    <w:rsid w:val="00EF7599"/>
    <w:rsid w:val="00EF7709"/>
    <w:rsid w:val="00EF775F"/>
    <w:rsid w:val="00EF7993"/>
    <w:rsid w:val="00F01744"/>
    <w:rsid w:val="00F01F04"/>
    <w:rsid w:val="00F02CF5"/>
    <w:rsid w:val="00F02EF6"/>
    <w:rsid w:val="00F03059"/>
    <w:rsid w:val="00F0353D"/>
    <w:rsid w:val="00F03604"/>
    <w:rsid w:val="00F03DC5"/>
    <w:rsid w:val="00F0421F"/>
    <w:rsid w:val="00F04839"/>
    <w:rsid w:val="00F04AEB"/>
    <w:rsid w:val="00F05422"/>
    <w:rsid w:val="00F054A9"/>
    <w:rsid w:val="00F06452"/>
    <w:rsid w:val="00F077A6"/>
    <w:rsid w:val="00F104B8"/>
    <w:rsid w:val="00F12486"/>
    <w:rsid w:val="00F12D14"/>
    <w:rsid w:val="00F13FF5"/>
    <w:rsid w:val="00F14560"/>
    <w:rsid w:val="00F15919"/>
    <w:rsid w:val="00F15ACB"/>
    <w:rsid w:val="00F1650F"/>
    <w:rsid w:val="00F16529"/>
    <w:rsid w:val="00F16B3E"/>
    <w:rsid w:val="00F176F5"/>
    <w:rsid w:val="00F205D9"/>
    <w:rsid w:val="00F2134F"/>
    <w:rsid w:val="00F21DBF"/>
    <w:rsid w:val="00F22263"/>
    <w:rsid w:val="00F2295D"/>
    <w:rsid w:val="00F23774"/>
    <w:rsid w:val="00F23988"/>
    <w:rsid w:val="00F23C80"/>
    <w:rsid w:val="00F273ED"/>
    <w:rsid w:val="00F27DE0"/>
    <w:rsid w:val="00F3027A"/>
    <w:rsid w:val="00F3063C"/>
    <w:rsid w:val="00F309D6"/>
    <w:rsid w:val="00F329FF"/>
    <w:rsid w:val="00F34109"/>
    <w:rsid w:val="00F34D4D"/>
    <w:rsid w:val="00F34E1C"/>
    <w:rsid w:val="00F34F51"/>
    <w:rsid w:val="00F35133"/>
    <w:rsid w:val="00F359EA"/>
    <w:rsid w:val="00F36260"/>
    <w:rsid w:val="00F36694"/>
    <w:rsid w:val="00F377BC"/>
    <w:rsid w:val="00F37964"/>
    <w:rsid w:val="00F37A74"/>
    <w:rsid w:val="00F41478"/>
    <w:rsid w:val="00F417B4"/>
    <w:rsid w:val="00F42165"/>
    <w:rsid w:val="00F42DD2"/>
    <w:rsid w:val="00F438EC"/>
    <w:rsid w:val="00F450EC"/>
    <w:rsid w:val="00F454A1"/>
    <w:rsid w:val="00F47E91"/>
    <w:rsid w:val="00F51327"/>
    <w:rsid w:val="00F51BBE"/>
    <w:rsid w:val="00F531F6"/>
    <w:rsid w:val="00F54196"/>
    <w:rsid w:val="00F573EB"/>
    <w:rsid w:val="00F57AB8"/>
    <w:rsid w:val="00F57ED3"/>
    <w:rsid w:val="00F602AB"/>
    <w:rsid w:val="00F60A5C"/>
    <w:rsid w:val="00F60FE3"/>
    <w:rsid w:val="00F63B2E"/>
    <w:rsid w:val="00F64B3F"/>
    <w:rsid w:val="00F65248"/>
    <w:rsid w:val="00F665AB"/>
    <w:rsid w:val="00F675D6"/>
    <w:rsid w:val="00F676D9"/>
    <w:rsid w:val="00F67791"/>
    <w:rsid w:val="00F704BA"/>
    <w:rsid w:val="00F716FB"/>
    <w:rsid w:val="00F71B0A"/>
    <w:rsid w:val="00F7201D"/>
    <w:rsid w:val="00F73583"/>
    <w:rsid w:val="00F74313"/>
    <w:rsid w:val="00F7469B"/>
    <w:rsid w:val="00F74720"/>
    <w:rsid w:val="00F74805"/>
    <w:rsid w:val="00F74915"/>
    <w:rsid w:val="00F74AAB"/>
    <w:rsid w:val="00F75734"/>
    <w:rsid w:val="00F75987"/>
    <w:rsid w:val="00F76365"/>
    <w:rsid w:val="00F76B7E"/>
    <w:rsid w:val="00F7731D"/>
    <w:rsid w:val="00F77F4A"/>
    <w:rsid w:val="00F802BE"/>
    <w:rsid w:val="00F808FB"/>
    <w:rsid w:val="00F80949"/>
    <w:rsid w:val="00F80E4A"/>
    <w:rsid w:val="00F81009"/>
    <w:rsid w:val="00F813D4"/>
    <w:rsid w:val="00F820C3"/>
    <w:rsid w:val="00F83EF1"/>
    <w:rsid w:val="00F84306"/>
    <w:rsid w:val="00F86169"/>
    <w:rsid w:val="00F86599"/>
    <w:rsid w:val="00F866F3"/>
    <w:rsid w:val="00F86AC3"/>
    <w:rsid w:val="00F87167"/>
    <w:rsid w:val="00F875D2"/>
    <w:rsid w:val="00F91B5F"/>
    <w:rsid w:val="00F91D9F"/>
    <w:rsid w:val="00F91E1A"/>
    <w:rsid w:val="00F92CFB"/>
    <w:rsid w:val="00F92D69"/>
    <w:rsid w:val="00F93506"/>
    <w:rsid w:val="00F9437B"/>
    <w:rsid w:val="00F94C3C"/>
    <w:rsid w:val="00F94F3F"/>
    <w:rsid w:val="00F956F5"/>
    <w:rsid w:val="00F96A51"/>
    <w:rsid w:val="00F96F53"/>
    <w:rsid w:val="00FA0FC1"/>
    <w:rsid w:val="00FA1855"/>
    <w:rsid w:val="00FA2068"/>
    <w:rsid w:val="00FA217B"/>
    <w:rsid w:val="00FA37CC"/>
    <w:rsid w:val="00FA39F8"/>
    <w:rsid w:val="00FA3C53"/>
    <w:rsid w:val="00FA3CA1"/>
    <w:rsid w:val="00FA4493"/>
    <w:rsid w:val="00FA4C0E"/>
    <w:rsid w:val="00FA5B1D"/>
    <w:rsid w:val="00FA5C19"/>
    <w:rsid w:val="00FA675D"/>
    <w:rsid w:val="00FA740E"/>
    <w:rsid w:val="00FA74EA"/>
    <w:rsid w:val="00FA76A2"/>
    <w:rsid w:val="00FB01CA"/>
    <w:rsid w:val="00FB0544"/>
    <w:rsid w:val="00FB1D07"/>
    <w:rsid w:val="00FB1E2B"/>
    <w:rsid w:val="00FB20DF"/>
    <w:rsid w:val="00FB21A8"/>
    <w:rsid w:val="00FB292A"/>
    <w:rsid w:val="00FB3925"/>
    <w:rsid w:val="00FB4012"/>
    <w:rsid w:val="00FB44E7"/>
    <w:rsid w:val="00FB57E9"/>
    <w:rsid w:val="00FB6BD0"/>
    <w:rsid w:val="00FC06FC"/>
    <w:rsid w:val="00FC1A55"/>
    <w:rsid w:val="00FC1BA9"/>
    <w:rsid w:val="00FC1DAD"/>
    <w:rsid w:val="00FC46D2"/>
    <w:rsid w:val="00FC4C24"/>
    <w:rsid w:val="00FC4FC7"/>
    <w:rsid w:val="00FC63F8"/>
    <w:rsid w:val="00FC7920"/>
    <w:rsid w:val="00FD0D9E"/>
    <w:rsid w:val="00FD289E"/>
    <w:rsid w:val="00FD2E51"/>
    <w:rsid w:val="00FD3360"/>
    <w:rsid w:val="00FD365B"/>
    <w:rsid w:val="00FD379B"/>
    <w:rsid w:val="00FD3C90"/>
    <w:rsid w:val="00FD5737"/>
    <w:rsid w:val="00FD64FE"/>
    <w:rsid w:val="00FE0119"/>
    <w:rsid w:val="00FE05DA"/>
    <w:rsid w:val="00FE09F1"/>
    <w:rsid w:val="00FE28D7"/>
    <w:rsid w:val="00FE2BB5"/>
    <w:rsid w:val="00FE2BDD"/>
    <w:rsid w:val="00FE2C05"/>
    <w:rsid w:val="00FE3EB2"/>
    <w:rsid w:val="00FE4749"/>
    <w:rsid w:val="00FE521F"/>
    <w:rsid w:val="00FF11A7"/>
    <w:rsid w:val="00FF2150"/>
    <w:rsid w:val="00FF26F0"/>
    <w:rsid w:val="00FF2872"/>
    <w:rsid w:val="00FF2E28"/>
    <w:rsid w:val="00FF2EEA"/>
    <w:rsid w:val="00FF31CC"/>
    <w:rsid w:val="00FF3A4A"/>
    <w:rsid w:val="00FF4F1B"/>
    <w:rsid w:val="00FF524B"/>
    <w:rsid w:val="00FF61C7"/>
    <w:rsid w:val="00FF6700"/>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7E"/>
  </w:style>
  <w:style w:type="paragraph" w:styleId="Heading1">
    <w:name w:val="heading 1"/>
    <w:basedOn w:val="Normal"/>
    <w:link w:val="Heading1Char"/>
    <w:uiPriority w:val="99"/>
    <w:qFormat/>
    <w:rsid w:val="00457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7E"/>
    <w:rPr>
      <w:color w:val="0563C1"/>
      <w:u w:val="single"/>
    </w:rPr>
  </w:style>
  <w:style w:type="paragraph" w:customStyle="1" w:styleId="Default">
    <w:name w:val="Default"/>
    <w:rsid w:val="0045767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99"/>
    <w:qFormat/>
    <w:rsid w:val="0045767E"/>
    <w:rPr>
      <w:b/>
      <w:bCs/>
    </w:rPr>
  </w:style>
  <w:style w:type="character" w:customStyle="1" w:styleId="Heading1Char">
    <w:name w:val="Heading 1 Char"/>
    <w:basedOn w:val="DefaultParagraphFont"/>
    <w:link w:val="Heading1"/>
    <w:uiPriority w:val="99"/>
    <w:rsid w:val="0045767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767E"/>
    <w:pPr>
      <w:ind w:left="720"/>
      <w:contextualSpacing/>
    </w:pPr>
  </w:style>
  <w:style w:type="paragraph" w:styleId="NormalWeb">
    <w:name w:val="Normal (Web)"/>
    <w:basedOn w:val="Normal"/>
    <w:uiPriority w:val="99"/>
    <w:semiHidden/>
    <w:rsid w:val="0045767E"/>
    <w:pPr>
      <w:spacing w:before="75"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uiPriority w:val="99"/>
    <w:rsid w:val="0045767E"/>
    <w:rPr>
      <w:rFonts w:cs="Times New Roman"/>
    </w:rPr>
  </w:style>
  <w:style w:type="paragraph" w:customStyle="1" w:styleId="desc2">
    <w:name w:val="desc2"/>
    <w:basedOn w:val="Normal"/>
    <w:uiPriority w:val="99"/>
    <w:rsid w:val="0045767E"/>
    <w:pPr>
      <w:spacing w:before="100" w:beforeAutospacing="1" w:after="100" w:afterAutospacing="1" w:line="240" w:lineRule="auto"/>
    </w:pPr>
    <w:rPr>
      <w:rFonts w:ascii="Times New Roman" w:eastAsia="Times New Roman" w:hAnsi="Times New Roman" w:cs="Times New Roman"/>
      <w:sz w:val="28"/>
      <w:szCs w:val="28"/>
    </w:rPr>
  </w:style>
  <w:style w:type="character" w:styleId="Emphasis">
    <w:name w:val="Emphasis"/>
    <w:basedOn w:val="DefaultParagraphFont"/>
    <w:uiPriority w:val="99"/>
    <w:qFormat/>
    <w:rsid w:val="0045767E"/>
    <w:rPr>
      <w:rFonts w:cs="Times New Roman"/>
      <w:i/>
      <w:iCs/>
    </w:rPr>
  </w:style>
  <w:style w:type="character" w:customStyle="1" w:styleId="citation">
    <w:name w:val="citation"/>
    <w:basedOn w:val="DefaultParagraphFont"/>
    <w:uiPriority w:val="99"/>
    <w:rsid w:val="0045767E"/>
    <w:rPr>
      <w:rFonts w:cs="Times New Roman"/>
    </w:rPr>
  </w:style>
  <w:style w:type="character" w:customStyle="1" w:styleId="ref-journal">
    <w:name w:val="ref-journal"/>
    <w:basedOn w:val="DefaultParagraphFont"/>
    <w:uiPriority w:val="99"/>
    <w:rsid w:val="0045767E"/>
    <w:rPr>
      <w:rFonts w:cs="Times New Roman"/>
    </w:rPr>
  </w:style>
  <w:style w:type="character" w:customStyle="1" w:styleId="citation-abbreviation">
    <w:name w:val="citation-abbreviation"/>
    <w:basedOn w:val="DefaultParagraphFont"/>
    <w:uiPriority w:val="99"/>
    <w:rsid w:val="0045767E"/>
    <w:rPr>
      <w:rFonts w:cs="Times New Roman"/>
    </w:rPr>
  </w:style>
  <w:style w:type="character" w:customStyle="1" w:styleId="citation-publication-date">
    <w:name w:val="citation-publication-date"/>
    <w:basedOn w:val="DefaultParagraphFont"/>
    <w:uiPriority w:val="99"/>
    <w:rsid w:val="0045767E"/>
    <w:rPr>
      <w:rFonts w:cs="Times New Roman"/>
    </w:rPr>
  </w:style>
  <w:style w:type="character" w:customStyle="1" w:styleId="citation-volume">
    <w:name w:val="citation-volume"/>
    <w:basedOn w:val="DefaultParagraphFont"/>
    <w:uiPriority w:val="99"/>
    <w:rsid w:val="0045767E"/>
    <w:rPr>
      <w:rFonts w:cs="Times New Roman"/>
    </w:rPr>
  </w:style>
  <w:style w:type="character" w:customStyle="1" w:styleId="citation-issue">
    <w:name w:val="citation-issue"/>
    <w:basedOn w:val="DefaultParagraphFont"/>
    <w:uiPriority w:val="99"/>
    <w:rsid w:val="0045767E"/>
    <w:rPr>
      <w:rFonts w:cs="Times New Roman"/>
    </w:rPr>
  </w:style>
  <w:style w:type="character" w:customStyle="1" w:styleId="citation-flpages">
    <w:name w:val="citation-flpages"/>
    <w:basedOn w:val="DefaultParagraphFont"/>
    <w:uiPriority w:val="99"/>
    <w:rsid w:val="0045767E"/>
    <w:rPr>
      <w:rFonts w:cs="Times New Roman"/>
    </w:rPr>
  </w:style>
  <w:style w:type="character" w:customStyle="1" w:styleId="ref-vol">
    <w:name w:val="ref-vol"/>
    <w:basedOn w:val="DefaultParagraphFont"/>
    <w:uiPriority w:val="99"/>
    <w:rsid w:val="004576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7E"/>
  </w:style>
  <w:style w:type="paragraph" w:styleId="Heading1">
    <w:name w:val="heading 1"/>
    <w:basedOn w:val="Normal"/>
    <w:link w:val="Heading1Char"/>
    <w:uiPriority w:val="99"/>
    <w:qFormat/>
    <w:rsid w:val="00457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7E"/>
    <w:rPr>
      <w:color w:val="0563C1"/>
      <w:u w:val="single"/>
    </w:rPr>
  </w:style>
  <w:style w:type="paragraph" w:customStyle="1" w:styleId="Default">
    <w:name w:val="Default"/>
    <w:rsid w:val="0045767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99"/>
    <w:qFormat/>
    <w:rsid w:val="0045767E"/>
    <w:rPr>
      <w:b/>
      <w:bCs/>
    </w:rPr>
  </w:style>
  <w:style w:type="character" w:customStyle="1" w:styleId="Heading1Char">
    <w:name w:val="Heading 1 Char"/>
    <w:basedOn w:val="DefaultParagraphFont"/>
    <w:link w:val="Heading1"/>
    <w:uiPriority w:val="99"/>
    <w:rsid w:val="0045767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5767E"/>
    <w:pPr>
      <w:ind w:left="720"/>
      <w:contextualSpacing/>
    </w:pPr>
  </w:style>
  <w:style w:type="paragraph" w:styleId="NormalWeb">
    <w:name w:val="Normal (Web)"/>
    <w:basedOn w:val="Normal"/>
    <w:uiPriority w:val="99"/>
    <w:semiHidden/>
    <w:rsid w:val="0045767E"/>
    <w:pPr>
      <w:spacing w:before="75"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uiPriority w:val="99"/>
    <w:rsid w:val="0045767E"/>
    <w:rPr>
      <w:rFonts w:cs="Times New Roman"/>
    </w:rPr>
  </w:style>
  <w:style w:type="paragraph" w:customStyle="1" w:styleId="desc2">
    <w:name w:val="desc2"/>
    <w:basedOn w:val="Normal"/>
    <w:uiPriority w:val="99"/>
    <w:rsid w:val="0045767E"/>
    <w:pPr>
      <w:spacing w:before="100" w:beforeAutospacing="1" w:after="100" w:afterAutospacing="1" w:line="240" w:lineRule="auto"/>
    </w:pPr>
    <w:rPr>
      <w:rFonts w:ascii="Times New Roman" w:eastAsia="Times New Roman" w:hAnsi="Times New Roman" w:cs="Times New Roman"/>
      <w:sz w:val="28"/>
      <w:szCs w:val="28"/>
    </w:rPr>
  </w:style>
  <w:style w:type="character" w:styleId="Emphasis">
    <w:name w:val="Emphasis"/>
    <w:basedOn w:val="DefaultParagraphFont"/>
    <w:uiPriority w:val="99"/>
    <w:qFormat/>
    <w:rsid w:val="0045767E"/>
    <w:rPr>
      <w:rFonts w:cs="Times New Roman"/>
      <w:i/>
      <w:iCs/>
    </w:rPr>
  </w:style>
  <w:style w:type="character" w:customStyle="1" w:styleId="citation">
    <w:name w:val="citation"/>
    <w:basedOn w:val="DefaultParagraphFont"/>
    <w:uiPriority w:val="99"/>
    <w:rsid w:val="0045767E"/>
    <w:rPr>
      <w:rFonts w:cs="Times New Roman"/>
    </w:rPr>
  </w:style>
  <w:style w:type="character" w:customStyle="1" w:styleId="ref-journal">
    <w:name w:val="ref-journal"/>
    <w:basedOn w:val="DefaultParagraphFont"/>
    <w:uiPriority w:val="99"/>
    <w:rsid w:val="0045767E"/>
    <w:rPr>
      <w:rFonts w:cs="Times New Roman"/>
    </w:rPr>
  </w:style>
  <w:style w:type="character" w:customStyle="1" w:styleId="citation-abbreviation">
    <w:name w:val="citation-abbreviation"/>
    <w:basedOn w:val="DefaultParagraphFont"/>
    <w:uiPriority w:val="99"/>
    <w:rsid w:val="0045767E"/>
    <w:rPr>
      <w:rFonts w:cs="Times New Roman"/>
    </w:rPr>
  </w:style>
  <w:style w:type="character" w:customStyle="1" w:styleId="citation-publication-date">
    <w:name w:val="citation-publication-date"/>
    <w:basedOn w:val="DefaultParagraphFont"/>
    <w:uiPriority w:val="99"/>
    <w:rsid w:val="0045767E"/>
    <w:rPr>
      <w:rFonts w:cs="Times New Roman"/>
    </w:rPr>
  </w:style>
  <w:style w:type="character" w:customStyle="1" w:styleId="citation-volume">
    <w:name w:val="citation-volume"/>
    <w:basedOn w:val="DefaultParagraphFont"/>
    <w:uiPriority w:val="99"/>
    <w:rsid w:val="0045767E"/>
    <w:rPr>
      <w:rFonts w:cs="Times New Roman"/>
    </w:rPr>
  </w:style>
  <w:style w:type="character" w:customStyle="1" w:styleId="citation-issue">
    <w:name w:val="citation-issue"/>
    <w:basedOn w:val="DefaultParagraphFont"/>
    <w:uiPriority w:val="99"/>
    <w:rsid w:val="0045767E"/>
    <w:rPr>
      <w:rFonts w:cs="Times New Roman"/>
    </w:rPr>
  </w:style>
  <w:style w:type="character" w:customStyle="1" w:styleId="citation-flpages">
    <w:name w:val="citation-flpages"/>
    <w:basedOn w:val="DefaultParagraphFont"/>
    <w:uiPriority w:val="99"/>
    <w:rsid w:val="0045767E"/>
    <w:rPr>
      <w:rFonts w:cs="Times New Roman"/>
    </w:rPr>
  </w:style>
  <w:style w:type="character" w:customStyle="1" w:styleId="ref-vol">
    <w:name w:val="ref-vol"/>
    <w:basedOn w:val="DefaultParagraphFont"/>
    <w:uiPriority w:val="99"/>
    <w:rsid w:val="004576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0910/cmselect/cmsctech/45/45.pdf" TargetMode="External"/><Relationship Id="rId3" Type="http://schemas.microsoft.com/office/2007/relationships/stylesWithEffects" Target="stylesWithEffects.xml"/><Relationship Id="rId7" Type="http://schemas.openxmlformats.org/officeDocument/2006/relationships/hyperlink" Target="https://www.nhmrc.gov.au/_files_nhmrc/publications/attachments/cam02_nhmrc_statement_homeopath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rc.gov.au/_files_nhmrc/publications/attachments/cam02a_information_pape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medcentral.com/1472-6882/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5262</Words>
  <Characters>29997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mbkmckenzie@sbcglobal.net</dc:creator>
  <cp:lastModifiedBy>mbkmckenzie@sbcglobal.net</cp:lastModifiedBy>
  <cp:revision>2</cp:revision>
  <dcterms:created xsi:type="dcterms:W3CDTF">2015-03-30T18:25:00Z</dcterms:created>
  <dcterms:modified xsi:type="dcterms:W3CDTF">2015-03-30T18:30:00Z</dcterms:modified>
</cp:coreProperties>
</file>